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0" w:afterLines="0"/>
        <w:jc w:val="left"/>
        <w:rPr>
          <w:rFonts w:hint="default"/>
          <w:sz w:val="24"/>
        </w:rPr>
      </w:pPr>
    </w:p>
    <w:p>
      <w:pPr>
        <w:spacing w:beforeLines="0" w:afterLines="0"/>
        <w:jc w:val="center"/>
        <w:rPr>
          <w:rFonts w:hint="eastAsia" w:ascii="黑体" w:hAnsi="黑体" w:eastAsia="黑体"/>
          <w:sz w:val="28"/>
        </w:rPr>
      </w:pPr>
      <w:r>
        <w:rPr>
          <w:rFonts w:hint="eastAsia" w:ascii="黑体" w:hAnsi="黑体" w:eastAsia="黑体"/>
          <w:sz w:val="28"/>
        </w:rPr>
        <w:t>2020年二建《水利水电工程管理与实务》真题及</w:t>
      </w:r>
      <w:r>
        <w:rPr>
          <w:rFonts w:hint="eastAsia" w:ascii="黑体" w:hAnsi="黑体" w:eastAsia="黑体"/>
          <w:sz w:val="28"/>
          <w:lang w:eastAsia="zh-CN"/>
        </w:rPr>
        <w:t>答案</w:t>
      </w:r>
    </w:p>
    <w:p>
      <w:pPr>
        <w:spacing w:beforeLines="0" w:afterLines="0"/>
        <w:jc w:val="left"/>
        <w:rPr>
          <w:rFonts w:hint="eastAsia" w:ascii="宋体" w:hAnsi="宋体" w:eastAsia="宋体"/>
          <w:b/>
          <w:bCs/>
          <w:sz w:val="21"/>
        </w:rPr>
      </w:pPr>
      <w:r>
        <w:rPr>
          <w:rFonts w:hint="eastAsia" w:ascii="宋体" w:hAnsi="宋体" w:eastAsia="宋体"/>
          <w:b/>
          <w:bCs/>
          <w:sz w:val="21"/>
        </w:rPr>
        <w:t xml:space="preserve">一、单项选择题（共20题，每题1分。每题的备选项中，只有一个最符合题意） </w:t>
      </w:r>
    </w:p>
    <w:p>
      <w:pPr>
        <w:spacing w:beforeLines="0" w:afterLines="0"/>
        <w:jc w:val="left"/>
        <w:rPr>
          <w:rFonts w:hint="eastAsia" w:ascii="宋体" w:hAnsi="宋体" w:eastAsia="宋体"/>
          <w:sz w:val="21"/>
        </w:rPr>
      </w:pPr>
      <w:r>
        <w:rPr>
          <w:rFonts w:hint="eastAsia" w:ascii="宋体" w:hAnsi="宋体" w:eastAsia="宋体"/>
          <w:sz w:val="21"/>
        </w:rPr>
        <w:t xml:space="preserve">1.沿渗流方向分层设置反滤，反滤料粒径应按（ ）排列。 </w:t>
      </w:r>
    </w:p>
    <w:p>
      <w:pPr>
        <w:spacing w:beforeLines="0" w:afterLines="0"/>
        <w:jc w:val="left"/>
        <w:rPr>
          <w:rFonts w:hint="eastAsia" w:ascii="宋体" w:hAnsi="宋体" w:eastAsia="宋体"/>
          <w:sz w:val="21"/>
        </w:rPr>
      </w:pPr>
      <w:r>
        <w:rPr>
          <w:rFonts w:hint="eastAsia" w:ascii="宋体" w:hAnsi="宋体" w:eastAsia="宋体"/>
          <w:sz w:val="21"/>
        </w:rPr>
        <w:t xml:space="preserve">A.中→大→小 </w:t>
      </w:r>
    </w:p>
    <w:p>
      <w:pPr>
        <w:spacing w:beforeLines="0" w:afterLines="0"/>
        <w:jc w:val="left"/>
        <w:rPr>
          <w:rFonts w:hint="eastAsia" w:ascii="宋体" w:hAnsi="宋体" w:eastAsia="宋体"/>
          <w:sz w:val="21"/>
        </w:rPr>
      </w:pPr>
      <w:r>
        <w:rPr>
          <w:rFonts w:hint="eastAsia" w:ascii="宋体" w:hAnsi="宋体" w:eastAsia="宋体"/>
          <w:sz w:val="21"/>
        </w:rPr>
        <w:t xml:space="preserve">B.中→小→大 </w:t>
      </w:r>
      <w:bookmarkStart w:id="0" w:name="_GoBack"/>
      <w:bookmarkEnd w:id="0"/>
    </w:p>
    <w:p>
      <w:pPr>
        <w:spacing w:beforeLines="0" w:afterLines="0"/>
        <w:jc w:val="left"/>
        <w:rPr>
          <w:rFonts w:hint="eastAsia" w:ascii="宋体" w:hAnsi="宋体" w:eastAsia="宋体"/>
          <w:sz w:val="21"/>
        </w:rPr>
      </w:pPr>
      <w:r>
        <w:rPr>
          <w:rFonts w:hint="eastAsia" w:ascii="宋体" w:hAnsi="宋体" w:eastAsia="宋体"/>
          <w:sz w:val="21"/>
        </w:rPr>
        <w:t xml:space="preserve">C.大→中→小 </w:t>
      </w:r>
    </w:p>
    <w:p>
      <w:pPr>
        <w:spacing w:beforeLines="0" w:afterLines="0"/>
        <w:jc w:val="left"/>
        <w:rPr>
          <w:rFonts w:hint="eastAsia" w:ascii="宋体" w:hAnsi="宋体" w:eastAsia="宋体"/>
          <w:sz w:val="21"/>
        </w:rPr>
      </w:pPr>
      <w:r>
        <w:rPr>
          <w:rFonts w:hint="eastAsia" w:ascii="宋体" w:hAnsi="宋体" w:eastAsia="宋体"/>
          <w:sz w:val="21"/>
        </w:rPr>
        <w:t xml:space="preserve">D.小→中→大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答案-建筑人学习网</w:t>
      </w:r>
      <w:r>
        <w:rPr>
          <w:rFonts w:hint="eastAsia" w:ascii="宋体" w:hAnsi="宋体" w:eastAsia="宋体"/>
          <w:sz w:val="21"/>
        </w:rPr>
        <w:t xml:space="preserve">】D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解析-www.jzrxxw.com</w:t>
      </w:r>
      <w:r>
        <w:rPr>
          <w:rFonts w:hint="eastAsia" w:ascii="宋体" w:hAnsi="宋体" w:eastAsia="宋体"/>
          <w:sz w:val="21"/>
        </w:rPr>
        <w:t xml:space="preserve">】本题考查的是土石坝的构造及作用。反滤层：为避免因渗透系数和材料级配的突变而引起渗透变形，在防渗体与坝壳、坝壳与排水体之间都要设置2～3层粒径不同的砂石料作为反滤层。材料粒径沿渗流方向由小到大排列。 </w:t>
      </w:r>
    </w:p>
    <w:p>
      <w:pPr>
        <w:spacing w:beforeLines="0" w:afterLines="0"/>
        <w:jc w:val="left"/>
        <w:rPr>
          <w:rFonts w:hint="eastAsia" w:ascii="宋体" w:hAnsi="宋体" w:eastAsia="宋体"/>
          <w:b/>
          <w:bCs/>
          <w:sz w:val="21"/>
        </w:rPr>
      </w:pPr>
      <w:r>
        <w:rPr>
          <w:rFonts w:hint="eastAsia" w:ascii="宋体" w:hAnsi="宋体" w:eastAsia="宋体"/>
          <w:b/>
          <w:bCs/>
          <w:sz w:val="21"/>
        </w:rPr>
        <w:t xml:space="preserve">2.某水闸闸室建筑物级别为3级，其工作闸门合理使用年限为（ ）年。 </w:t>
      </w:r>
    </w:p>
    <w:p>
      <w:pPr>
        <w:spacing w:beforeLines="0" w:afterLines="0"/>
        <w:jc w:val="left"/>
        <w:rPr>
          <w:rFonts w:hint="eastAsia" w:ascii="宋体" w:hAnsi="宋体" w:eastAsia="宋体"/>
          <w:sz w:val="21"/>
        </w:rPr>
      </w:pPr>
      <w:r>
        <w:rPr>
          <w:rFonts w:hint="eastAsia" w:ascii="宋体" w:hAnsi="宋体" w:eastAsia="宋体"/>
          <w:sz w:val="21"/>
        </w:rPr>
        <w:t xml:space="preserve">A.20 </w:t>
      </w:r>
    </w:p>
    <w:p>
      <w:pPr>
        <w:spacing w:beforeLines="0" w:afterLines="0"/>
        <w:jc w:val="left"/>
        <w:rPr>
          <w:rFonts w:hint="eastAsia" w:ascii="宋体" w:hAnsi="宋体" w:eastAsia="宋体"/>
          <w:sz w:val="21"/>
        </w:rPr>
      </w:pPr>
      <w:r>
        <w:rPr>
          <w:rFonts w:hint="eastAsia" w:ascii="宋体" w:hAnsi="宋体" w:eastAsia="宋体"/>
          <w:sz w:val="21"/>
        </w:rPr>
        <w:t xml:space="preserve">B.30 </w:t>
      </w:r>
    </w:p>
    <w:p>
      <w:pPr>
        <w:spacing w:beforeLines="0" w:afterLines="0"/>
        <w:jc w:val="left"/>
        <w:rPr>
          <w:rFonts w:hint="eastAsia" w:ascii="宋体" w:hAnsi="宋体" w:eastAsia="宋体"/>
          <w:sz w:val="21"/>
        </w:rPr>
      </w:pPr>
      <w:r>
        <w:rPr>
          <w:rFonts w:hint="eastAsia" w:ascii="宋体" w:hAnsi="宋体" w:eastAsia="宋体"/>
          <w:sz w:val="21"/>
        </w:rPr>
        <w:t xml:space="preserve">C.40 </w:t>
      </w:r>
    </w:p>
    <w:p>
      <w:pPr>
        <w:spacing w:beforeLines="0" w:afterLines="0"/>
        <w:jc w:val="left"/>
        <w:rPr>
          <w:rFonts w:hint="eastAsia" w:ascii="宋体" w:hAnsi="宋体" w:eastAsia="宋体"/>
          <w:sz w:val="21"/>
        </w:rPr>
      </w:pPr>
      <w:r>
        <w:rPr>
          <w:rFonts w:hint="eastAsia" w:ascii="宋体" w:hAnsi="宋体" w:eastAsia="宋体"/>
          <w:sz w:val="21"/>
        </w:rPr>
        <w:t xml:space="preserve">D.50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答案-建筑人学习网</w:t>
      </w:r>
      <w:r>
        <w:rPr>
          <w:rFonts w:hint="eastAsia" w:ascii="宋体" w:hAnsi="宋体" w:eastAsia="宋体"/>
          <w:sz w:val="21"/>
        </w:rPr>
        <w:t xml:space="preserve">】B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解析-www.jzrxxw.com</w:t>
      </w:r>
      <w:r>
        <w:rPr>
          <w:rFonts w:hint="eastAsia" w:ascii="宋体" w:hAnsi="宋体" w:eastAsia="宋体"/>
          <w:sz w:val="21"/>
        </w:rPr>
        <w:t xml:space="preserve">】本题考查的是水利水电工程合理使用年限及耐久性。1级、2级永久性水工建筑物中闸门的合理使用年限应为50年，其他级别的永久性水工建筑物中闸门的合理使用年限应为30年。 </w:t>
      </w:r>
    </w:p>
    <w:p>
      <w:pPr>
        <w:spacing w:beforeLines="0" w:afterLines="0"/>
        <w:jc w:val="left"/>
        <w:rPr>
          <w:rFonts w:hint="eastAsia" w:ascii="宋体" w:hAnsi="宋体" w:eastAsia="宋体"/>
          <w:b/>
          <w:bCs/>
          <w:sz w:val="21"/>
        </w:rPr>
      </w:pPr>
      <w:r>
        <w:rPr>
          <w:rFonts w:hint="eastAsia" w:ascii="宋体" w:hAnsi="宋体" w:eastAsia="宋体"/>
          <w:b/>
          <w:bCs/>
          <w:sz w:val="21"/>
        </w:rPr>
        <w:t xml:space="preserve">3.水泵梁的钢筋混凝土保护层厚度是指从混凝土表面到（ ）之间的最小距离。 </w:t>
      </w:r>
    </w:p>
    <w:p>
      <w:pPr>
        <w:spacing w:beforeLines="0" w:afterLines="0"/>
        <w:jc w:val="left"/>
        <w:rPr>
          <w:rFonts w:hint="eastAsia" w:ascii="宋体" w:hAnsi="宋体" w:eastAsia="宋体"/>
          <w:sz w:val="21"/>
        </w:rPr>
      </w:pPr>
      <w:r>
        <w:rPr>
          <w:rFonts w:hint="eastAsia" w:ascii="宋体" w:hAnsi="宋体" w:eastAsia="宋体"/>
          <w:sz w:val="21"/>
        </w:rPr>
        <w:t xml:space="preserve">A.箍筋公称直径外边缘 </w:t>
      </w:r>
    </w:p>
    <w:p>
      <w:pPr>
        <w:spacing w:beforeLines="0" w:afterLines="0"/>
        <w:jc w:val="left"/>
        <w:rPr>
          <w:rFonts w:hint="eastAsia" w:ascii="宋体" w:hAnsi="宋体" w:eastAsia="宋体"/>
          <w:sz w:val="21"/>
        </w:rPr>
      </w:pPr>
      <w:r>
        <w:rPr>
          <w:rFonts w:hint="eastAsia" w:ascii="宋体" w:hAnsi="宋体" w:eastAsia="宋体"/>
          <w:sz w:val="21"/>
        </w:rPr>
        <w:t xml:space="preserve">B.受力纵向钢筋公称直径外边缘 </w:t>
      </w:r>
    </w:p>
    <w:p>
      <w:pPr>
        <w:spacing w:beforeLines="0" w:afterLines="0"/>
        <w:jc w:val="left"/>
        <w:rPr>
          <w:rFonts w:hint="eastAsia" w:ascii="宋体" w:hAnsi="宋体" w:eastAsia="宋体"/>
          <w:sz w:val="21"/>
        </w:rPr>
      </w:pPr>
      <w:r>
        <w:rPr>
          <w:rFonts w:hint="eastAsia" w:ascii="宋体" w:hAnsi="宋体" w:eastAsia="宋体"/>
          <w:sz w:val="21"/>
        </w:rPr>
        <w:t xml:space="preserve">C.箍筋中心 </w:t>
      </w:r>
    </w:p>
    <w:p>
      <w:pPr>
        <w:spacing w:beforeLines="0" w:afterLines="0"/>
        <w:jc w:val="left"/>
        <w:rPr>
          <w:rFonts w:hint="eastAsia" w:ascii="宋体" w:hAnsi="宋体" w:eastAsia="宋体"/>
          <w:sz w:val="21"/>
        </w:rPr>
      </w:pPr>
      <w:r>
        <w:rPr>
          <w:rFonts w:hint="eastAsia" w:ascii="宋体" w:hAnsi="宋体" w:eastAsia="宋体"/>
          <w:sz w:val="21"/>
        </w:rPr>
        <w:t xml:space="preserve">D.受力纵向钢筋中心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答案-建筑人学习网</w:t>
      </w:r>
      <w:r>
        <w:rPr>
          <w:rFonts w:hint="eastAsia" w:ascii="宋体" w:hAnsi="宋体" w:eastAsia="宋体"/>
          <w:sz w:val="21"/>
        </w:rPr>
        <w:t xml:space="preserve">】A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解析-www.jzrxxw.com</w:t>
      </w:r>
      <w:r>
        <w:rPr>
          <w:rFonts w:hint="eastAsia" w:ascii="宋体" w:hAnsi="宋体" w:eastAsia="宋体"/>
          <w:sz w:val="21"/>
        </w:rPr>
        <w:t xml:space="preserve">】本题考查的是水利水电工程合理使用年限及耐久性。钢筋的混凝土保护层厚度是指，从混凝土表面到钢筋（包括纵向钢筋、箍筋和分布钢筋）公称直径外边缘之间的最小距离；对后张法预应力筋，为套管或孔道外边缘到混凝土表面的距离。 </w:t>
      </w:r>
    </w:p>
    <w:p>
      <w:pPr>
        <w:spacing w:beforeLines="0" w:afterLines="0"/>
        <w:jc w:val="left"/>
        <w:rPr>
          <w:rFonts w:hint="eastAsia" w:ascii="宋体" w:hAnsi="宋体" w:eastAsia="宋体"/>
          <w:b/>
          <w:bCs/>
          <w:sz w:val="21"/>
        </w:rPr>
      </w:pPr>
      <w:r>
        <w:rPr>
          <w:rFonts w:hint="eastAsia" w:ascii="宋体" w:hAnsi="宋体" w:eastAsia="宋体"/>
          <w:b/>
          <w:bCs/>
          <w:sz w:val="21"/>
        </w:rPr>
        <w:t xml:space="preserve">4.目前我国采用的高程起算统一基准是（ ）国家高程基准。 </w:t>
      </w:r>
    </w:p>
    <w:p>
      <w:pPr>
        <w:spacing w:beforeLines="0" w:afterLines="0"/>
        <w:jc w:val="left"/>
        <w:rPr>
          <w:rFonts w:hint="eastAsia" w:ascii="宋体" w:hAnsi="宋体" w:eastAsia="宋体"/>
          <w:sz w:val="21"/>
        </w:rPr>
      </w:pPr>
      <w:r>
        <w:rPr>
          <w:rFonts w:hint="eastAsia" w:ascii="宋体" w:hAnsi="宋体" w:eastAsia="宋体"/>
          <w:sz w:val="21"/>
        </w:rPr>
        <w:t xml:space="preserve">A.1985 </w:t>
      </w:r>
    </w:p>
    <w:p>
      <w:pPr>
        <w:spacing w:beforeLines="0" w:afterLines="0"/>
        <w:jc w:val="left"/>
        <w:rPr>
          <w:rFonts w:hint="eastAsia" w:ascii="宋体" w:hAnsi="宋体" w:eastAsia="宋体"/>
          <w:sz w:val="21"/>
        </w:rPr>
      </w:pPr>
      <w:r>
        <w:rPr>
          <w:rFonts w:hint="eastAsia" w:ascii="宋体" w:hAnsi="宋体" w:eastAsia="宋体"/>
          <w:sz w:val="21"/>
        </w:rPr>
        <w:t xml:space="preserve">B.1995 </w:t>
      </w:r>
    </w:p>
    <w:p>
      <w:pPr>
        <w:spacing w:beforeLines="0" w:afterLines="0"/>
        <w:jc w:val="left"/>
        <w:rPr>
          <w:rFonts w:hint="eastAsia" w:ascii="宋体" w:hAnsi="宋体" w:eastAsia="宋体"/>
          <w:sz w:val="21"/>
        </w:rPr>
      </w:pPr>
      <w:r>
        <w:rPr>
          <w:rFonts w:hint="eastAsia" w:ascii="宋体" w:hAnsi="宋体" w:eastAsia="宋体"/>
          <w:sz w:val="21"/>
        </w:rPr>
        <w:t xml:space="preserve">C.2000 </w:t>
      </w:r>
    </w:p>
    <w:p>
      <w:pPr>
        <w:spacing w:beforeLines="0" w:afterLines="0"/>
        <w:jc w:val="left"/>
        <w:rPr>
          <w:rFonts w:hint="eastAsia" w:ascii="宋体" w:hAnsi="宋体" w:eastAsia="宋体"/>
          <w:sz w:val="21"/>
        </w:rPr>
      </w:pPr>
      <w:r>
        <w:rPr>
          <w:rFonts w:hint="eastAsia" w:ascii="宋体" w:hAnsi="宋体" w:eastAsia="宋体"/>
          <w:sz w:val="21"/>
        </w:rPr>
        <w:t xml:space="preserve">D.2005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答案-建筑人学习网</w:t>
      </w:r>
      <w:r>
        <w:rPr>
          <w:rFonts w:hint="eastAsia" w:ascii="宋体" w:hAnsi="宋体" w:eastAsia="宋体"/>
          <w:sz w:val="21"/>
        </w:rPr>
        <w:t xml:space="preserve">】A </w:t>
      </w:r>
    </w:p>
    <w:p>
      <w:pPr>
        <w:spacing w:beforeLines="0" w:afterLines="0"/>
        <w:jc w:val="left"/>
        <w:rPr>
          <w:rFonts w:hint="eastAsia" w:ascii="宋体" w:hAnsi="宋体" w:eastAsia="宋体"/>
          <w:sz w:val="21"/>
        </w:rPr>
      </w:pPr>
      <w:r>
        <w:rPr>
          <w:rFonts w:hint="eastAsia" w:ascii="宋体" w:hAnsi="宋体" w:eastAsia="宋体"/>
          <w:sz w:val="21"/>
        </w:rPr>
        <w:t>【</w:t>
      </w:r>
      <w:r>
        <w:rPr>
          <w:rFonts w:hint="eastAsia" w:ascii="宋体" w:hAnsi="宋体"/>
          <w:sz w:val="21"/>
          <w:lang w:eastAsia="zh-CN"/>
        </w:rPr>
        <w:t>解析-www.jzrxxw.com</w:t>
      </w:r>
      <w:r>
        <w:rPr>
          <w:rFonts w:hint="eastAsia" w:ascii="宋体" w:hAnsi="宋体" w:eastAsia="宋体"/>
          <w:sz w:val="21"/>
        </w:rPr>
        <w:t xml:space="preserve">】本题考查的是水利水电工程施工放样。我国自1988年1月1日起开始采用1985国家高程基准作为高程起算的统一基准。 </w:t>
      </w:r>
    </w:p>
    <w:p>
      <w:pPr>
        <w:spacing w:beforeLines="0" w:afterLines="0"/>
        <w:jc w:val="left"/>
        <w:rPr>
          <w:rFonts w:hint="eastAsia" w:ascii="宋体" w:hAnsi="宋体" w:eastAsia="宋体"/>
          <w:b/>
          <w:bCs/>
          <w:sz w:val="21"/>
        </w:rPr>
      </w:pPr>
      <w:r>
        <w:rPr>
          <w:rFonts w:hint="eastAsia" w:ascii="宋体" w:hAnsi="宋体" w:eastAsia="宋体"/>
          <w:b/>
          <w:bCs/>
          <w:sz w:val="21"/>
        </w:rPr>
        <w:t xml:space="preserve">5.计算普通混凝土配合比时，集料的含水状态基准一般为（ ）。 </w:t>
      </w:r>
    </w:p>
    <w:p>
      <w:pPr>
        <w:spacing w:beforeLines="0" w:afterLines="0"/>
        <w:jc w:val="left"/>
        <w:rPr>
          <w:rFonts w:hint="eastAsia" w:ascii="宋体" w:hAnsi="宋体" w:eastAsia="宋体"/>
          <w:sz w:val="21"/>
        </w:rPr>
      </w:pPr>
      <w:r>
        <w:rPr>
          <w:rFonts w:hint="eastAsia" w:ascii="宋体" w:hAnsi="宋体" w:eastAsia="宋体"/>
          <w:sz w:val="21"/>
        </w:rPr>
        <w:t xml:space="preserve">A.干燥状态 </w:t>
      </w:r>
    </w:p>
    <w:p>
      <w:pPr>
        <w:spacing w:beforeLines="0" w:afterLines="0"/>
        <w:jc w:val="left"/>
        <w:rPr>
          <w:rFonts w:hint="eastAsia" w:ascii="宋体" w:hAnsi="宋体" w:eastAsia="宋体"/>
          <w:sz w:val="21"/>
        </w:rPr>
      </w:pPr>
      <w:r>
        <w:rPr>
          <w:rFonts w:hint="eastAsia" w:ascii="宋体" w:hAnsi="宋体" w:eastAsia="宋体"/>
          <w:sz w:val="21"/>
        </w:rPr>
        <w:t xml:space="preserve">B.气干状态 </w:t>
      </w:r>
    </w:p>
    <w:p>
      <w:pPr>
        <w:spacing w:beforeLines="0" w:afterLines="0"/>
        <w:jc w:val="left"/>
        <w:rPr>
          <w:rFonts w:hint="eastAsia" w:ascii="宋体" w:hAnsi="宋体" w:eastAsia="宋体"/>
          <w:sz w:val="21"/>
        </w:rPr>
      </w:pPr>
      <w:r>
        <w:rPr>
          <w:rFonts w:hint="eastAsia" w:ascii="宋体" w:hAnsi="宋体" w:eastAsia="宋体"/>
          <w:sz w:val="21"/>
        </w:rPr>
        <w:t xml:space="preserve">C.饱和面干状态 </w:t>
      </w:r>
    </w:p>
    <w:p>
      <w:pPr>
        <w:spacing w:beforeLines="0" w:afterLines="0"/>
        <w:jc w:val="left"/>
        <w:rPr>
          <w:rFonts w:hint="eastAsia" w:ascii="宋体" w:hAnsi="宋体" w:eastAsia="宋体"/>
          <w:sz w:val="21"/>
        </w:rPr>
      </w:pPr>
      <w:r>
        <w:rPr>
          <w:rFonts w:hint="eastAsia" w:ascii="宋体" w:hAnsi="宋体" w:eastAsia="宋体"/>
          <w:sz w:val="21"/>
        </w:rPr>
        <w:t xml:space="preserve">D.湿润状态 </w:t>
      </w:r>
    </w:p>
    <w:p>
      <w:pPr>
        <w:spacing w:beforeLines="0" w:afterLines="0"/>
        <w:jc w:val="left"/>
        <w:rPr>
          <w:rFonts w:hint="eastAsia" w:ascii="宋体" w:hAnsi="宋体" w:eastAsia="宋体"/>
          <w:sz w:val="21"/>
          <w:lang w:eastAsia="zh-CN"/>
        </w:rPr>
      </w:pPr>
      <w:r>
        <w:rPr>
          <w:rFonts w:hint="eastAsia" w:ascii="宋体" w:hAnsi="宋体" w:eastAsia="宋体"/>
          <w:sz w:val="21"/>
        </w:rPr>
        <w:t>【</w:t>
      </w:r>
      <w:r>
        <w:rPr>
          <w:rFonts w:hint="eastAsia" w:ascii="宋体" w:hAnsi="宋体"/>
          <w:sz w:val="21"/>
          <w:lang w:eastAsia="zh-CN"/>
        </w:rPr>
        <w:t>答案-建筑人学习网</w:t>
      </w:r>
      <w:r>
        <w:rPr>
          <w:rFonts w:hint="eastAsia" w:ascii="宋体" w:hAnsi="宋体" w:eastAsia="宋体"/>
          <w:sz w:val="21"/>
        </w:rPr>
        <w:t xml:space="preserve">】A </w:t>
      </w:r>
      <w:r>
        <w:rPr>
          <w:rFonts w:hint="eastAsia" w:ascii="宋体" w:hAnsi="宋体"/>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混凝土集料的分类和质量要求。集料的含水状态可分为干燥状态、气干状态、饱和面干状态和湿润状态等四种。计算普通混凝土配合比时，一般以干燥状态的集料为基准，而大型水利工程常以饱和面干状态的集料为基准。 </w:t>
      </w:r>
    </w:p>
    <w:p>
      <w:pPr>
        <w:spacing w:beforeLines="0" w:afterLines="0"/>
        <w:jc w:val="left"/>
        <w:rPr>
          <w:rFonts w:hint="default"/>
          <w:b/>
          <w:bCs/>
          <w:sz w:val="21"/>
        </w:rPr>
      </w:pPr>
      <w:r>
        <w:rPr>
          <w:rFonts w:hint="default"/>
          <w:b/>
          <w:bCs/>
          <w:sz w:val="21"/>
        </w:rPr>
        <w:t xml:space="preserve">6.常用于坡面防护的材料是（ ）。 </w:t>
      </w:r>
    </w:p>
    <w:p>
      <w:pPr>
        <w:spacing w:beforeLines="0" w:afterLines="0"/>
        <w:jc w:val="left"/>
        <w:rPr>
          <w:rFonts w:hint="default"/>
          <w:sz w:val="21"/>
        </w:rPr>
      </w:pPr>
      <w:r>
        <w:rPr>
          <w:rFonts w:hint="default"/>
          <w:sz w:val="21"/>
        </w:rPr>
        <w:t xml:space="preserve">A.土工格栅 </w:t>
      </w:r>
    </w:p>
    <w:p>
      <w:pPr>
        <w:spacing w:beforeLines="0" w:afterLines="0"/>
        <w:jc w:val="left"/>
        <w:rPr>
          <w:rFonts w:hint="default"/>
          <w:sz w:val="21"/>
        </w:rPr>
      </w:pPr>
      <w:r>
        <w:rPr>
          <w:rFonts w:hint="default"/>
          <w:sz w:val="21"/>
        </w:rPr>
        <w:t xml:space="preserve">B.土工网 </w:t>
      </w:r>
    </w:p>
    <w:p>
      <w:pPr>
        <w:spacing w:beforeLines="0" w:afterLines="0"/>
        <w:jc w:val="left"/>
        <w:rPr>
          <w:rFonts w:hint="default"/>
          <w:sz w:val="21"/>
        </w:rPr>
      </w:pPr>
      <w:r>
        <w:rPr>
          <w:rFonts w:hint="default"/>
          <w:sz w:val="21"/>
        </w:rPr>
        <w:t xml:space="preserve">C.土工管 </w:t>
      </w:r>
    </w:p>
    <w:p>
      <w:pPr>
        <w:spacing w:beforeLines="0" w:afterLines="0"/>
        <w:jc w:val="left"/>
        <w:rPr>
          <w:rFonts w:hint="default"/>
          <w:sz w:val="21"/>
        </w:rPr>
      </w:pPr>
      <w:r>
        <w:rPr>
          <w:rFonts w:hint="default"/>
          <w:sz w:val="21"/>
        </w:rPr>
        <w:t xml:space="preserve">D.士工合成材料黏土垫层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】本题考查的是土工合成材料的分类和应用。土工网，常用于坡面防护、植草、软基加固垫层和用于制造复合排水材料。 </w:t>
      </w:r>
    </w:p>
    <w:p>
      <w:pPr>
        <w:spacing w:beforeLines="0" w:afterLines="0"/>
        <w:jc w:val="left"/>
        <w:rPr>
          <w:rFonts w:hint="default"/>
          <w:b/>
          <w:bCs/>
          <w:sz w:val="21"/>
        </w:rPr>
      </w:pPr>
      <w:r>
        <w:rPr>
          <w:rFonts w:hint="default"/>
          <w:b/>
          <w:bCs/>
          <w:sz w:val="21"/>
        </w:rPr>
        <w:t xml:space="preserve">7.首先从龙口两端下料，保护戗堤头部，同时施工护底工程并抬高龙口底槛高程到一定高度，再从龙口两端抛投块料截断河流的截流方法是（ ）。 </w:t>
      </w:r>
    </w:p>
    <w:p>
      <w:pPr>
        <w:spacing w:beforeLines="0" w:afterLines="0"/>
        <w:jc w:val="left"/>
        <w:rPr>
          <w:rFonts w:hint="default"/>
          <w:sz w:val="21"/>
        </w:rPr>
      </w:pPr>
      <w:r>
        <w:rPr>
          <w:rFonts w:hint="default"/>
          <w:sz w:val="21"/>
        </w:rPr>
        <w:t xml:space="preserve">A.平堵 </w:t>
      </w:r>
    </w:p>
    <w:p>
      <w:pPr>
        <w:spacing w:beforeLines="0" w:afterLines="0"/>
        <w:jc w:val="left"/>
        <w:rPr>
          <w:rFonts w:hint="default"/>
          <w:sz w:val="21"/>
        </w:rPr>
      </w:pPr>
      <w:r>
        <w:rPr>
          <w:rFonts w:hint="default"/>
          <w:sz w:val="21"/>
        </w:rPr>
        <w:t xml:space="preserve">B.立堵 </w:t>
      </w:r>
    </w:p>
    <w:p>
      <w:pPr>
        <w:spacing w:beforeLines="0" w:afterLines="0"/>
        <w:jc w:val="left"/>
        <w:rPr>
          <w:rFonts w:hint="default"/>
          <w:sz w:val="21"/>
        </w:rPr>
      </w:pPr>
      <w:r>
        <w:rPr>
          <w:rFonts w:hint="default"/>
          <w:sz w:val="21"/>
        </w:rPr>
        <w:t xml:space="preserve">C.混合堵 </w:t>
      </w:r>
    </w:p>
    <w:p>
      <w:pPr>
        <w:spacing w:beforeLines="0" w:afterLines="0"/>
        <w:jc w:val="left"/>
        <w:rPr>
          <w:rFonts w:hint="default"/>
          <w:sz w:val="21"/>
        </w:rPr>
      </w:pPr>
      <w:r>
        <w:rPr>
          <w:rFonts w:hint="default"/>
          <w:sz w:val="21"/>
        </w:rPr>
        <w:t xml:space="preserve">D.抬高底槛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】C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截流方式。混合堵是采用立堵与平堵相结合的方法。有先平堵后立堵和先立堵后平堵两种。用得比较多的是首先从龙口两端下料，保护戗堤头部，同时施工护底工程并抬高龙口底槛高程到一定高度，最后用立堵截断河流。 </w:t>
      </w:r>
    </w:p>
    <w:p>
      <w:pPr>
        <w:spacing w:beforeLines="0" w:afterLines="0"/>
        <w:jc w:val="left"/>
        <w:rPr>
          <w:rFonts w:hint="default"/>
          <w:b/>
          <w:bCs/>
          <w:sz w:val="21"/>
        </w:rPr>
      </w:pPr>
      <w:r>
        <w:rPr>
          <w:rFonts w:hint="default"/>
          <w:b/>
          <w:bCs/>
          <w:sz w:val="21"/>
        </w:rPr>
        <w:t xml:space="preserve">8.人工开挖土方时，预留建基面保护层厚度一般为（ ）。 </w:t>
      </w:r>
    </w:p>
    <w:p>
      <w:pPr>
        <w:spacing w:beforeLines="0" w:afterLines="0"/>
        <w:jc w:val="left"/>
        <w:rPr>
          <w:rFonts w:hint="default"/>
          <w:sz w:val="21"/>
        </w:rPr>
      </w:pPr>
      <w:r>
        <w:rPr>
          <w:rFonts w:hint="default"/>
          <w:sz w:val="21"/>
        </w:rPr>
        <w:t xml:space="preserve">A.0.2～0.3m </w:t>
      </w:r>
    </w:p>
    <w:p>
      <w:pPr>
        <w:spacing w:beforeLines="0" w:afterLines="0"/>
        <w:jc w:val="left"/>
        <w:rPr>
          <w:rFonts w:hint="default"/>
          <w:sz w:val="21"/>
        </w:rPr>
      </w:pPr>
      <w:r>
        <w:rPr>
          <w:rFonts w:hint="default"/>
          <w:sz w:val="21"/>
        </w:rPr>
        <w:t xml:space="preserve">B.0.3～0.4m </w:t>
      </w:r>
    </w:p>
    <w:p>
      <w:pPr>
        <w:spacing w:beforeLines="0" w:afterLines="0"/>
        <w:jc w:val="left"/>
        <w:rPr>
          <w:rFonts w:hint="default"/>
          <w:sz w:val="21"/>
        </w:rPr>
      </w:pPr>
      <w:r>
        <w:rPr>
          <w:rFonts w:hint="default"/>
          <w:sz w:val="21"/>
        </w:rPr>
        <w:t xml:space="preserve">C.0.4～0.5m </w:t>
      </w:r>
    </w:p>
    <w:p>
      <w:pPr>
        <w:spacing w:beforeLines="0" w:afterLines="0"/>
        <w:jc w:val="left"/>
        <w:rPr>
          <w:rFonts w:hint="default"/>
          <w:sz w:val="21"/>
        </w:rPr>
      </w:pPr>
      <w:r>
        <w:rPr>
          <w:rFonts w:hint="default"/>
          <w:sz w:val="21"/>
        </w:rPr>
        <w:t xml:space="preserve">D.0.5～1.0m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】本题考查的是土方开挖技术。人工开挖时，临近设计高程时，应留出0.2～0.3m的保护层暂不开挖，待上部结构施工时，再予以挖除。 </w:t>
      </w:r>
    </w:p>
    <w:p>
      <w:pPr>
        <w:spacing w:beforeLines="0" w:afterLines="0"/>
        <w:jc w:val="left"/>
        <w:rPr>
          <w:rFonts w:hint="default"/>
          <w:b/>
          <w:bCs/>
          <w:sz w:val="21"/>
        </w:rPr>
      </w:pPr>
      <w:r>
        <w:rPr>
          <w:rFonts w:hint="default"/>
          <w:b/>
          <w:bCs/>
          <w:sz w:val="21"/>
        </w:rPr>
        <w:t xml:space="preserve">9.混凝土浇筑层间间歇超过初凝时间可能会出现（ ）。 </w:t>
      </w:r>
    </w:p>
    <w:p>
      <w:pPr>
        <w:spacing w:beforeLines="0" w:afterLines="0"/>
        <w:jc w:val="left"/>
        <w:rPr>
          <w:rFonts w:hint="default"/>
          <w:sz w:val="21"/>
        </w:rPr>
      </w:pPr>
      <w:r>
        <w:rPr>
          <w:rFonts w:hint="default"/>
          <w:sz w:val="21"/>
        </w:rPr>
        <w:t xml:space="preserve">A.冷缝 </w:t>
      </w:r>
    </w:p>
    <w:p>
      <w:pPr>
        <w:spacing w:beforeLines="0" w:afterLines="0"/>
        <w:jc w:val="left"/>
        <w:rPr>
          <w:rFonts w:hint="default"/>
          <w:sz w:val="21"/>
        </w:rPr>
      </w:pPr>
      <w:r>
        <w:rPr>
          <w:rFonts w:hint="default"/>
          <w:sz w:val="21"/>
        </w:rPr>
        <w:t xml:space="preserve">B.横缝 </w:t>
      </w:r>
    </w:p>
    <w:p>
      <w:pPr>
        <w:spacing w:beforeLines="0" w:afterLines="0"/>
        <w:jc w:val="left"/>
        <w:rPr>
          <w:rFonts w:hint="default"/>
          <w:sz w:val="21"/>
        </w:rPr>
      </w:pPr>
      <w:r>
        <w:rPr>
          <w:rFonts w:hint="default"/>
          <w:sz w:val="21"/>
        </w:rPr>
        <w:t xml:space="preserve">C.纵缝 </w:t>
      </w:r>
    </w:p>
    <w:p>
      <w:pPr>
        <w:spacing w:beforeLines="0" w:afterLines="0"/>
        <w:jc w:val="left"/>
        <w:rPr>
          <w:rFonts w:hint="default"/>
          <w:sz w:val="21"/>
        </w:rPr>
      </w:pPr>
      <w:r>
        <w:rPr>
          <w:rFonts w:hint="default"/>
          <w:sz w:val="21"/>
        </w:rPr>
        <w:t xml:space="preserve">D.温度缝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】本题考查的是混凝土浇筑与养护。层间间歇超过混凝土初凝时间，会出现冷缝，使层间的抗渗、抗剪和抗拉能力明显降低。 </w:t>
      </w:r>
    </w:p>
    <w:p>
      <w:pPr>
        <w:spacing w:beforeLines="0" w:afterLines="0"/>
        <w:jc w:val="left"/>
        <w:rPr>
          <w:rFonts w:hint="default"/>
          <w:b/>
          <w:bCs/>
          <w:sz w:val="21"/>
        </w:rPr>
      </w:pPr>
      <w:r>
        <w:rPr>
          <w:rFonts w:hint="default"/>
          <w:b/>
          <w:bCs/>
          <w:sz w:val="21"/>
        </w:rPr>
        <w:t xml:space="preserve">10.在建筑物和岩石之间进行灌浆，以加强两者之间的结合程度和基础整体性的灌浆方法是（ ）。 </w:t>
      </w:r>
    </w:p>
    <w:p>
      <w:pPr>
        <w:spacing w:beforeLines="0" w:afterLines="0"/>
        <w:jc w:val="left"/>
        <w:rPr>
          <w:rFonts w:hint="default"/>
          <w:sz w:val="21"/>
        </w:rPr>
      </w:pPr>
      <w:r>
        <w:rPr>
          <w:rFonts w:hint="default"/>
          <w:sz w:val="21"/>
        </w:rPr>
        <w:t xml:space="preserve">A.固结灌浆 </w:t>
      </w:r>
    </w:p>
    <w:p>
      <w:pPr>
        <w:spacing w:beforeLines="0" w:afterLines="0"/>
        <w:jc w:val="left"/>
        <w:rPr>
          <w:rFonts w:hint="default"/>
          <w:sz w:val="21"/>
        </w:rPr>
      </w:pPr>
      <w:r>
        <w:rPr>
          <w:rFonts w:hint="default"/>
          <w:sz w:val="21"/>
        </w:rPr>
        <w:t xml:space="preserve">B.帷幕灌浆 </w:t>
      </w:r>
    </w:p>
    <w:p>
      <w:pPr>
        <w:spacing w:beforeLines="0" w:afterLines="0"/>
        <w:jc w:val="left"/>
        <w:rPr>
          <w:rFonts w:hint="default"/>
          <w:sz w:val="21"/>
        </w:rPr>
      </w:pPr>
      <w:r>
        <w:rPr>
          <w:rFonts w:hint="default"/>
          <w:sz w:val="21"/>
        </w:rPr>
        <w:t xml:space="preserve">C.接触灌浆 </w:t>
      </w:r>
    </w:p>
    <w:p>
      <w:pPr>
        <w:spacing w:beforeLines="0" w:afterLines="0"/>
        <w:jc w:val="left"/>
        <w:rPr>
          <w:rFonts w:hint="default"/>
          <w:sz w:val="21"/>
        </w:rPr>
      </w:pPr>
      <w:r>
        <w:rPr>
          <w:rFonts w:hint="default"/>
          <w:sz w:val="21"/>
        </w:rPr>
        <w:t xml:space="preserve">D.回填灌浆 </w:t>
      </w:r>
    </w:p>
    <w:p>
      <w:pPr>
        <w:spacing w:beforeLines="0" w:afterLines="0"/>
        <w:jc w:val="left"/>
        <w:rPr>
          <w:rFonts w:hint="eastAsia" w:ascii="宋体" w:hAnsi="宋体" w:eastAsia="宋体"/>
          <w:sz w:val="21"/>
          <w:lang w:eastAsia="zh-CN"/>
        </w:rPr>
      </w:pPr>
      <w:r>
        <w:rPr>
          <w:rFonts w:hint="default"/>
          <w:sz w:val="21"/>
        </w:rPr>
        <w:t>【</w:t>
      </w:r>
      <w:r>
        <w:rPr>
          <w:rFonts w:hint="eastAsia"/>
          <w:sz w:val="21"/>
          <w:lang w:eastAsia="zh-CN"/>
        </w:rPr>
        <w:t>答案-建筑人学习网</w:t>
      </w:r>
      <w:r>
        <w:rPr>
          <w:rFonts w:hint="default"/>
          <w:sz w:val="21"/>
        </w:rPr>
        <w:t xml:space="preserve">】C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】本题考查的是地基处理的基本方法。接触灌浆是在建筑物和岩石接触面之间进行的灌浆，以加强两者间的结合程度和基础的整体性，提高抗滑稳定性，同时也增进岩石固结与防渗性能的一种方法。 </w:t>
      </w:r>
    </w:p>
    <w:p>
      <w:pPr>
        <w:spacing w:beforeLines="0" w:afterLines="0"/>
        <w:jc w:val="left"/>
        <w:rPr>
          <w:rFonts w:hint="default"/>
          <w:b/>
          <w:bCs/>
          <w:sz w:val="21"/>
        </w:rPr>
      </w:pPr>
      <w:r>
        <w:rPr>
          <w:rFonts w:hint="default"/>
          <w:b/>
          <w:bCs/>
          <w:sz w:val="21"/>
        </w:rPr>
        <w:t xml:space="preserve">11.模板设计时，新浇筑混凝土重量通常按（ ）计算。 </w:t>
      </w:r>
    </w:p>
    <w:p>
      <w:pPr>
        <w:spacing w:beforeLines="0" w:afterLines="0"/>
        <w:jc w:val="left"/>
        <w:rPr>
          <w:rFonts w:hint="default"/>
          <w:sz w:val="11"/>
        </w:rPr>
      </w:pPr>
      <w:r>
        <w:rPr>
          <w:rFonts w:hint="default"/>
          <w:sz w:val="21"/>
        </w:rPr>
        <w:t>A.21～22kN/m</w:t>
      </w:r>
      <w:r>
        <w:rPr>
          <w:rFonts w:hint="default"/>
          <w:sz w:val="11"/>
        </w:rPr>
        <w:t xml:space="preserve">3 </w:t>
      </w:r>
    </w:p>
    <w:p>
      <w:pPr>
        <w:spacing w:beforeLines="0" w:afterLines="0"/>
        <w:jc w:val="left"/>
        <w:rPr>
          <w:rFonts w:hint="default"/>
          <w:sz w:val="11"/>
        </w:rPr>
      </w:pPr>
      <w:r>
        <w:rPr>
          <w:rFonts w:hint="default"/>
          <w:sz w:val="21"/>
        </w:rPr>
        <w:t>B.24～25kN/m</w:t>
      </w:r>
      <w:r>
        <w:rPr>
          <w:rFonts w:hint="default"/>
          <w:sz w:val="11"/>
        </w:rPr>
        <w:t xml:space="preserve">3 </w:t>
      </w:r>
    </w:p>
    <w:p>
      <w:pPr>
        <w:spacing w:beforeLines="0" w:afterLines="0"/>
        <w:jc w:val="left"/>
        <w:rPr>
          <w:rFonts w:hint="default"/>
          <w:sz w:val="11"/>
        </w:rPr>
      </w:pPr>
      <w:r>
        <w:rPr>
          <w:rFonts w:hint="default"/>
          <w:sz w:val="21"/>
        </w:rPr>
        <w:t>C.27～28kN/m</w:t>
      </w:r>
      <w:r>
        <w:rPr>
          <w:rFonts w:hint="default"/>
          <w:sz w:val="11"/>
        </w:rPr>
        <w:t xml:space="preserve">3 </w:t>
      </w:r>
    </w:p>
    <w:p>
      <w:pPr>
        <w:spacing w:beforeLines="0" w:afterLines="0"/>
        <w:jc w:val="left"/>
        <w:rPr>
          <w:rFonts w:hint="default"/>
          <w:sz w:val="11"/>
        </w:rPr>
      </w:pPr>
      <w:r>
        <w:rPr>
          <w:rFonts w:hint="default"/>
          <w:sz w:val="21"/>
        </w:rPr>
        <w:t>D.29～30kN/m</w:t>
      </w:r>
      <w:r>
        <w:rPr>
          <w:rFonts w:hint="default"/>
          <w:sz w:val="11"/>
        </w:rPr>
        <w:t xml:space="preserve">3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】本题考查的是模板制作与安装。新浇筑混凝土重量，通常可按24～25kN/m</w:t>
      </w:r>
      <w:r>
        <w:rPr>
          <w:rFonts w:hint="default"/>
          <w:sz w:val="11"/>
        </w:rPr>
        <w:t>3</w:t>
      </w:r>
      <w:r>
        <w:rPr>
          <w:rFonts w:hint="default"/>
          <w:sz w:val="21"/>
        </w:rPr>
        <w:t xml:space="preserve">计算。 </w:t>
      </w:r>
    </w:p>
    <w:p>
      <w:pPr>
        <w:spacing w:beforeLines="0" w:afterLines="0"/>
        <w:jc w:val="left"/>
        <w:rPr>
          <w:rFonts w:hint="default"/>
          <w:b/>
          <w:bCs/>
          <w:sz w:val="21"/>
        </w:rPr>
      </w:pPr>
      <w:r>
        <w:rPr>
          <w:rFonts w:hint="default"/>
          <w:b/>
          <w:bCs/>
          <w:sz w:val="21"/>
        </w:rPr>
        <w:t xml:space="preserve">12.钢筋图中的符号，“”表示的是（ ）钢筋。 </w:t>
      </w:r>
    </w:p>
    <w:p>
      <w:pPr>
        <w:spacing w:beforeLines="0" w:afterLines="0"/>
        <w:jc w:val="left"/>
        <w:rPr>
          <w:rFonts w:hint="default"/>
          <w:sz w:val="21"/>
        </w:rPr>
      </w:pPr>
      <w:r>
        <w:rPr>
          <w:rFonts w:hint="default"/>
          <w:sz w:val="21"/>
        </w:rPr>
        <w:t xml:space="preserve">A.Ⅰ级 </w:t>
      </w:r>
    </w:p>
    <w:p>
      <w:pPr>
        <w:spacing w:beforeLines="0" w:afterLines="0"/>
        <w:jc w:val="left"/>
        <w:rPr>
          <w:rFonts w:hint="default"/>
          <w:sz w:val="21"/>
        </w:rPr>
      </w:pPr>
      <w:r>
        <w:rPr>
          <w:rFonts w:hint="default"/>
          <w:sz w:val="21"/>
        </w:rPr>
        <w:t xml:space="preserve">B.Ⅱ级 </w:t>
      </w:r>
    </w:p>
    <w:p>
      <w:pPr>
        <w:spacing w:beforeLines="0" w:afterLines="0"/>
        <w:jc w:val="left"/>
        <w:rPr>
          <w:rFonts w:hint="default"/>
          <w:sz w:val="21"/>
        </w:rPr>
      </w:pPr>
      <w:r>
        <w:rPr>
          <w:rFonts w:hint="default"/>
          <w:sz w:val="21"/>
        </w:rPr>
        <w:t xml:space="preserve">C.Ⅲ级 </w:t>
      </w:r>
    </w:p>
    <w:p>
      <w:pPr>
        <w:spacing w:beforeLines="0" w:afterLines="0"/>
        <w:jc w:val="left"/>
        <w:rPr>
          <w:rFonts w:hint="default"/>
          <w:sz w:val="21"/>
        </w:rPr>
      </w:pPr>
      <w:r>
        <w:rPr>
          <w:rFonts w:hint="default"/>
          <w:sz w:val="21"/>
        </w:rPr>
        <w:t xml:space="preserve">D.Ⅳ级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】本题考查的是钢筋制作与安装。Ⅰ级：，Ⅱ级：，Ⅲ级：，Ⅳ级： </w:t>
      </w:r>
    </w:p>
    <w:p>
      <w:pPr>
        <w:spacing w:beforeLines="0" w:afterLines="0"/>
        <w:jc w:val="left"/>
        <w:rPr>
          <w:rFonts w:hint="default"/>
          <w:sz w:val="21"/>
        </w:rPr>
      </w:pPr>
      <w:r>
        <w:rPr>
          <w:rFonts w:hint="default"/>
          <w:sz w:val="21"/>
        </w:rPr>
        <w:t xml:space="preserve">13.混凝土正常养护时间一般为（ ）天。 </w:t>
      </w:r>
    </w:p>
    <w:p>
      <w:pPr>
        <w:spacing w:beforeLines="0" w:afterLines="0"/>
        <w:jc w:val="left"/>
        <w:rPr>
          <w:rFonts w:hint="default"/>
          <w:sz w:val="21"/>
        </w:rPr>
      </w:pPr>
      <w:r>
        <w:rPr>
          <w:rFonts w:hint="default"/>
          <w:sz w:val="21"/>
        </w:rPr>
        <w:t xml:space="preserve">A.7 </w:t>
      </w:r>
    </w:p>
    <w:p>
      <w:pPr>
        <w:spacing w:beforeLines="0" w:afterLines="0"/>
        <w:jc w:val="left"/>
        <w:rPr>
          <w:rFonts w:hint="default"/>
          <w:sz w:val="21"/>
        </w:rPr>
      </w:pPr>
      <w:r>
        <w:rPr>
          <w:rFonts w:hint="default"/>
          <w:sz w:val="21"/>
        </w:rPr>
        <w:t xml:space="preserve">B.14 </w:t>
      </w:r>
    </w:p>
    <w:p>
      <w:pPr>
        <w:spacing w:beforeLines="0" w:afterLines="0"/>
        <w:jc w:val="left"/>
        <w:rPr>
          <w:rFonts w:hint="default"/>
          <w:sz w:val="21"/>
        </w:rPr>
      </w:pPr>
      <w:r>
        <w:rPr>
          <w:rFonts w:hint="default"/>
          <w:sz w:val="21"/>
        </w:rPr>
        <w:t xml:space="preserve">C.21 </w:t>
      </w:r>
    </w:p>
    <w:p>
      <w:pPr>
        <w:spacing w:beforeLines="0" w:afterLines="0"/>
        <w:jc w:val="left"/>
        <w:rPr>
          <w:rFonts w:hint="default"/>
          <w:sz w:val="21"/>
        </w:rPr>
      </w:pPr>
      <w:r>
        <w:rPr>
          <w:rFonts w:hint="default"/>
          <w:sz w:val="21"/>
        </w:rPr>
        <w:t xml:space="preserve">D.28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】D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】本题考查的是混凝土浇筑与养护。养护时间与浇筑结构特征和水泥发热特性有关，正常养护28天，有时更长。 </w:t>
      </w:r>
    </w:p>
    <w:p>
      <w:pPr>
        <w:spacing w:beforeLines="0" w:afterLines="0"/>
        <w:jc w:val="left"/>
        <w:rPr>
          <w:rFonts w:hint="default"/>
          <w:sz w:val="21"/>
        </w:rPr>
      </w:pPr>
      <w:r>
        <w:rPr>
          <w:rFonts w:hint="default"/>
          <w:sz w:val="21"/>
        </w:rPr>
        <w:t xml:space="preserve">14.下列文件中不属于水利水电工程注册建造师施工管理签章文件的是（ ）。 </w:t>
      </w:r>
    </w:p>
    <w:p>
      <w:pPr>
        <w:spacing w:beforeLines="0" w:afterLines="0"/>
        <w:jc w:val="left"/>
        <w:rPr>
          <w:rFonts w:hint="default"/>
          <w:sz w:val="21"/>
        </w:rPr>
      </w:pPr>
      <w:r>
        <w:rPr>
          <w:rFonts w:hint="default"/>
          <w:sz w:val="21"/>
        </w:rPr>
        <w:t xml:space="preserve">A.施工技术方案报审表 </w:t>
      </w:r>
    </w:p>
    <w:p>
      <w:pPr>
        <w:spacing w:beforeLines="0" w:afterLines="0"/>
        <w:jc w:val="left"/>
        <w:rPr>
          <w:rFonts w:hint="default"/>
          <w:sz w:val="21"/>
        </w:rPr>
      </w:pPr>
      <w:r>
        <w:rPr>
          <w:rFonts w:hint="default"/>
          <w:sz w:val="21"/>
        </w:rPr>
        <w:t xml:space="preserve">B.联合测量通知单 </w:t>
      </w:r>
    </w:p>
    <w:p>
      <w:pPr>
        <w:spacing w:beforeLines="0" w:afterLines="0"/>
        <w:jc w:val="left"/>
        <w:rPr>
          <w:rFonts w:hint="default"/>
          <w:sz w:val="21"/>
        </w:rPr>
      </w:pPr>
      <w:r>
        <w:rPr>
          <w:rFonts w:hint="default"/>
          <w:sz w:val="21"/>
        </w:rPr>
        <w:t xml:space="preserve">C.监理通知签收单 </w:t>
      </w:r>
    </w:p>
    <w:p>
      <w:pPr>
        <w:spacing w:beforeLines="0" w:afterLines="0"/>
        <w:jc w:val="left"/>
        <w:rPr>
          <w:rFonts w:hint="default"/>
          <w:sz w:val="21"/>
        </w:rPr>
      </w:pPr>
      <w:r>
        <w:rPr>
          <w:rFonts w:hint="default"/>
          <w:sz w:val="21"/>
        </w:rPr>
        <w:t xml:space="preserve">D.合同项目开工令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】C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】本题考查的是二级建造师（水利水电工程)施工管理签章文件目录。选项AB属于质量管理文件，选项D属于合同管理文件。 </w:t>
      </w:r>
    </w:p>
    <w:p>
      <w:pPr>
        <w:spacing w:beforeLines="0" w:afterLines="0"/>
        <w:jc w:val="left"/>
        <w:rPr>
          <w:rFonts w:hint="default"/>
          <w:sz w:val="21"/>
        </w:rPr>
      </w:pPr>
      <w:r>
        <w:rPr>
          <w:rFonts w:hint="default"/>
          <w:sz w:val="21"/>
        </w:rPr>
        <w:t xml:space="preserve">15.根据《水利工程设计变更管理暂行办法》不需要报原初步设计审批部门审批的设计变更是（ ）。 </w:t>
      </w:r>
    </w:p>
    <w:p>
      <w:pPr>
        <w:spacing w:beforeLines="0" w:afterLines="0"/>
        <w:jc w:val="left"/>
        <w:rPr>
          <w:rFonts w:hint="default"/>
          <w:sz w:val="21"/>
        </w:rPr>
      </w:pPr>
      <w:r>
        <w:rPr>
          <w:rFonts w:hint="default"/>
          <w:sz w:val="21"/>
        </w:rPr>
        <w:t xml:space="preserve">A.主要建筑物形式变化 </w:t>
      </w:r>
    </w:p>
    <w:p>
      <w:pPr>
        <w:spacing w:beforeLines="0" w:afterLines="0"/>
        <w:jc w:val="left"/>
        <w:rPr>
          <w:rFonts w:hint="default"/>
          <w:sz w:val="21"/>
        </w:rPr>
      </w:pPr>
      <w:r>
        <w:rPr>
          <w:rFonts w:hint="default"/>
          <w:sz w:val="21"/>
        </w:rPr>
        <w:t xml:space="preserve">B.水库库容变化 </w:t>
      </w:r>
    </w:p>
    <w:p>
      <w:pPr>
        <w:spacing w:beforeLines="0" w:afterLines="0"/>
        <w:jc w:val="left"/>
        <w:rPr>
          <w:rFonts w:hint="default"/>
          <w:sz w:val="21"/>
        </w:rPr>
      </w:pPr>
      <w:r>
        <w:rPr>
          <w:rFonts w:hint="default"/>
          <w:sz w:val="21"/>
        </w:rPr>
        <w:t xml:space="preserve">C.堤防工程局部基础处理方案变化 </w:t>
      </w:r>
    </w:p>
    <w:p>
      <w:pPr>
        <w:spacing w:beforeLines="0" w:afterLines="0"/>
        <w:jc w:val="left"/>
        <w:rPr>
          <w:rFonts w:hint="default"/>
          <w:sz w:val="21"/>
        </w:rPr>
      </w:pPr>
      <w:r>
        <w:rPr>
          <w:rFonts w:hint="default"/>
          <w:sz w:val="21"/>
        </w:rPr>
        <w:t xml:space="preserve">D.主要料场场地变化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】C </w:t>
      </w:r>
    </w:p>
    <w:p>
      <w:pPr>
        <w:spacing w:beforeLines="0" w:afterLines="0"/>
        <w:jc w:val="left"/>
        <w:rPr>
          <w:rFonts w:hint="eastAsia" w:ascii="宋体" w:hAnsi="宋体" w:eastAsia="宋体"/>
          <w:sz w:val="21"/>
          <w:lang w:eastAsia="zh-CN"/>
        </w:rPr>
      </w:pPr>
      <w:r>
        <w:rPr>
          <w:rFonts w:hint="default"/>
          <w:sz w:val="21"/>
        </w:rPr>
        <w:t>【</w:t>
      </w:r>
      <w:r>
        <w:rPr>
          <w:rFonts w:hint="eastAsia"/>
          <w:sz w:val="21"/>
          <w:lang w:eastAsia="zh-CN"/>
        </w:rPr>
        <w:t>解析-www.jzrxxw.com</w:t>
      </w:r>
      <w:r>
        <w:rPr>
          <w:rFonts w:hint="default"/>
          <w:sz w:val="21"/>
        </w:rPr>
        <w:t>】本题考查的是建设实施阶段的工作内容。重大设计变更文件，由项目法人按原报审程序报原初步设计审批部门审批。一般设计变更由项目法人组织审查确认后，并报项目主管</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部门核备，必要时报项目主管部门审批。水利枢纽工程中次要建筑物基础处理方案变化、布置及结构形式变化、施工方案变化，附属建设内容变化，一般机电设备及金属结构设计变化；堤防和河道治理工程的局部线路、灌区和引调水工程中非骨干工程的局部线路调整或者局部基础处理方案变化、次要建筑物布置及结构形式变化，施工组织设计变化，中小型泵站、水闸机电及金属结构设计变化等可视为一般设计变更。 </w:t>
      </w:r>
    </w:p>
    <w:p>
      <w:pPr>
        <w:spacing w:beforeLines="0" w:afterLines="0"/>
        <w:jc w:val="left"/>
        <w:rPr>
          <w:rFonts w:hint="default"/>
          <w:sz w:val="21"/>
        </w:rPr>
      </w:pPr>
      <w:r>
        <w:rPr>
          <w:rFonts w:hint="default"/>
          <w:sz w:val="21"/>
        </w:rPr>
        <w:t xml:space="preserve">16.根据《水利基本建设项目竣工财务决算编制规程》（SL19-2014），小型项目未完工程投资及预留费用可预计纳入竣工财务决算，但占总投资比例应控制在（ ）以内。 </w:t>
      </w:r>
    </w:p>
    <w:p>
      <w:pPr>
        <w:spacing w:beforeLines="0" w:afterLines="0"/>
        <w:jc w:val="left"/>
        <w:rPr>
          <w:rFonts w:hint="default"/>
          <w:sz w:val="21"/>
        </w:rPr>
      </w:pPr>
      <w:r>
        <w:rPr>
          <w:rFonts w:hint="default"/>
          <w:sz w:val="21"/>
        </w:rPr>
        <w:t xml:space="preserve">A.5% </w:t>
      </w:r>
    </w:p>
    <w:p>
      <w:pPr>
        <w:spacing w:beforeLines="0" w:afterLines="0"/>
        <w:jc w:val="left"/>
        <w:rPr>
          <w:rFonts w:hint="default"/>
          <w:sz w:val="21"/>
        </w:rPr>
      </w:pPr>
      <w:r>
        <w:rPr>
          <w:rFonts w:hint="default"/>
          <w:sz w:val="21"/>
        </w:rPr>
        <w:t xml:space="preserve">B.6% </w:t>
      </w:r>
    </w:p>
    <w:p>
      <w:pPr>
        <w:spacing w:beforeLines="0" w:afterLines="0"/>
        <w:jc w:val="left"/>
        <w:rPr>
          <w:rFonts w:hint="default"/>
          <w:sz w:val="21"/>
        </w:rPr>
      </w:pPr>
      <w:r>
        <w:rPr>
          <w:rFonts w:hint="default"/>
          <w:sz w:val="21"/>
        </w:rPr>
        <w:t xml:space="preserve">C.10% </w:t>
      </w:r>
    </w:p>
    <w:p>
      <w:pPr>
        <w:spacing w:beforeLines="0" w:afterLines="0"/>
        <w:jc w:val="left"/>
        <w:rPr>
          <w:rFonts w:hint="default"/>
          <w:sz w:val="21"/>
        </w:rPr>
      </w:pPr>
      <w:r>
        <w:rPr>
          <w:rFonts w:hint="default"/>
          <w:sz w:val="21"/>
        </w:rPr>
        <w:t xml:space="preserve">D.15%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】本题考查的是水利工程建设稽察、决算及审计的内容。建设项目未完工程投资及预留费用可预计纳入竣工财务决算。大中型项目应控制在总概算的3%以内，小型项目应控制在5%以内。 </w:t>
      </w:r>
    </w:p>
    <w:p>
      <w:pPr>
        <w:spacing w:beforeLines="0" w:afterLines="0"/>
        <w:jc w:val="left"/>
        <w:rPr>
          <w:rFonts w:hint="default"/>
          <w:sz w:val="21"/>
        </w:rPr>
      </w:pPr>
      <w:r>
        <w:rPr>
          <w:rFonts w:hint="default"/>
          <w:sz w:val="21"/>
        </w:rPr>
        <w:t xml:space="preserve">17.下列供电设施或设备中，属于三类负荷的是（ ）。 </w:t>
      </w:r>
    </w:p>
    <w:p>
      <w:pPr>
        <w:spacing w:beforeLines="0" w:afterLines="0"/>
        <w:jc w:val="left"/>
        <w:rPr>
          <w:rFonts w:hint="default"/>
          <w:sz w:val="21"/>
        </w:rPr>
      </w:pPr>
      <w:r>
        <w:rPr>
          <w:rFonts w:hint="default"/>
          <w:sz w:val="21"/>
        </w:rPr>
        <w:t xml:space="preserve">A.汛期的防洪设施 </w:t>
      </w:r>
    </w:p>
    <w:p>
      <w:pPr>
        <w:spacing w:beforeLines="0" w:afterLines="0"/>
        <w:jc w:val="left"/>
        <w:rPr>
          <w:rFonts w:hint="default"/>
          <w:sz w:val="21"/>
        </w:rPr>
      </w:pPr>
      <w:r>
        <w:rPr>
          <w:rFonts w:hint="default"/>
          <w:sz w:val="21"/>
        </w:rPr>
        <w:t xml:space="preserve">B.基坑降排水设备 </w:t>
      </w:r>
    </w:p>
    <w:p>
      <w:pPr>
        <w:spacing w:beforeLines="0" w:afterLines="0"/>
        <w:jc w:val="left"/>
        <w:rPr>
          <w:rFonts w:hint="default"/>
          <w:sz w:val="21"/>
        </w:rPr>
      </w:pPr>
      <w:r>
        <w:rPr>
          <w:rFonts w:hint="default"/>
          <w:sz w:val="21"/>
        </w:rPr>
        <w:t xml:space="preserve">C.木材加工厂的主要设备 </w:t>
      </w:r>
    </w:p>
    <w:p>
      <w:pPr>
        <w:spacing w:beforeLines="0" w:afterLines="0"/>
        <w:jc w:val="left"/>
        <w:rPr>
          <w:rFonts w:hint="default"/>
          <w:sz w:val="21"/>
        </w:rPr>
      </w:pPr>
      <w:r>
        <w:rPr>
          <w:rFonts w:hint="default"/>
          <w:sz w:val="21"/>
        </w:rPr>
        <w:t xml:space="preserve">D.洞内照明设施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】C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】本题考查的是临时设施的要求。木材加工厂、钢筋加工厂的主要设备属三类负荷。 </w:t>
      </w:r>
    </w:p>
    <w:p>
      <w:pPr>
        <w:spacing w:beforeLines="0" w:afterLines="0"/>
        <w:jc w:val="left"/>
        <w:rPr>
          <w:rFonts w:hint="default"/>
          <w:sz w:val="21"/>
        </w:rPr>
      </w:pPr>
      <w:r>
        <w:rPr>
          <w:rFonts w:hint="default"/>
          <w:sz w:val="21"/>
        </w:rPr>
        <w:t xml:space="preserve">18.根据《水土保持法》，水土保持方案审批部门为（ ）以上人民政府水行政主管部门。 </w:t>
      </w:r>
    </w:p>
    <w:p>
      <w:pPr>
        <w:spacing w:beforeLines="0" w:afterLines="0"/>
        <w:jc w:val="left"/>
        <w:rPr>
          <w:rFonts w:hint="default"/>
          <w:sz w:val="21"/>
        </w:rPr>
      </w:pPr>
      <w:r>
        <w:rPr>
          <w:rFonts w:hint="default"/>
          <w:sz w:val="21"/>
        </w:rPr>
        <w:t xml:space="preserve">A.镇级 </w:t>
      </w:r>
    </w:p>
    <w:p>
      <w:pPr>
        <w:spacing w:beforeLines="0" w:afterLines="0"/>
        <w:jc w:val="left"/>
        <w:rPr>
          <w:rFonts w:hint="default"/>
          <w:sz w:val="21"/>
        </w:rPr>
      </w:pPr>
      <w:r>
        <w:rPr>
          <w:rFonts w:hint="default"/>
          <w:sz w:val="21"/>
        </w:rPr>
        <w:t xml:space="preserve">B.县级 </w:t>
      </w:r>
    </w:p>
    <w:p>
      <w:pPr>
        <w:spacing w:beforeLines="0" w:afterLines="0"/>
        <w:jc w:val="left"/>
        <w:rPr>
          <w:rFonts w:hint="default"/>
          <w:sz w:val="21"/>
        </w:rPr>
      </w:pPr>
      <w:r>
        <w:rPr>
          <w:rFonts w:hint="default"/>
          <w:sz w:val="21"/>
        </w:rPr>
        <w:t xml:space="preserve">C.地市级 </w:t>
      </w:r>
    </w:p>
    <w:p>
      <w:pPr>
        <w:spacing w:beforeLines="0" w:afterLines="0"/>
        <w:jc w:val="left"/>
        <w:rPr>
          <w:rFonts w:hint="default"/>
          <w:sz w:val="21"/>
        </w:rPr>
      </w:pPr>
      <w:r>
        <w:rPr>
          <w:rFonts w:hint="default"/>
          <w:sz w:val="21"/>
        </w:rPr>
        <w:t xml:space="preserve">D.省级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】本题考查的是水土流失的治理要求。生产建设单位应当编制水土保持方案，报县级以上人民政府水行政主管部门审批，并按照经批准的水土保持方案，采取水土流失预防和治理措施。 </w:t>
      </w:r>
    </w:p>
    <w:p>
      <w:pPr>
        <w:spacing w:beforeLines="0" w:afterLines="0"/>
        <w:jc w:val="left"/>
        <w:rPr>
          <w:rFonts w:hint="default"/>
          <w:sz w:val="21"/>
        </w:rPr>
      </w:pPr>
      <w:r>
        <w:rPr>
          <w:rFonts w:hint="default"/>
          <w:sz w:val="21"/>
        </w:rPr>
        <w:t xml:space="preserve">19.根据《水利水电工程施工通用安全技术规程》（SL398-2007），人力搬运爆破器材时，搬运者之间的距离应不小于（ ）。 </w:t>
      </w:r>
    </w:p>
    <w:p>
      <w:pPr>
        <w:spacing w:beforeLines="0" w:afterLines="0"/>
        <w:jc w:val="left"/>
        <w:rPr>
          <w:rFonts w:hint="default"/>
          <w:sz w:val="21"/>
        </w:rPr>
      </w:pPr>
      <w:r>
        <w:rPr>
          <w:rFonts w:hint="default"/>
          <w:sz w:val="21"/>
        </w:rPr>
        <w:t xml:space="preserve">A.2m </w:t>
      </w:r>
    </w:p>
    <w:p>
      <w:pPr>
        <w:spacing w:beforeLines="0" w:afterLines="0"/>
        <w:jc w:val="left"/>
        <w:rPr>
          <w:rFonts w:hint="default"/>
          <w:sz w:val="21"/>
        </w:rPr>
      </w:pPr>
      <w:r>
        <w:rPr>
          <w:rFonts w:hint="default"/>
          <w:sz w:val="21"/>
        </w:rPr>
        <w:t xml:space="preserve">B.3m </w:t>
      </w:r>
    </w:p>
    <w:p>
      <w:pPr>
        <w:spacing w:beforeLines="0" w:afterLines="0"/>
        <w:jc w:val="left"/>
        <w:rPr>
          <w:rFonts w:hint="default"/>
          <w:sz w:val="21"/>
        </w:rPr>
      </w:pPr>
      <w:r>
        <w:rPr>
          <w:rFonts w:hint="default"/>
          <w:sz w:val="21"/>
        </w:rPr>
        <w:t xml:space="preserve">C.4m </w:t>
      </w:r>
    </w:p>
    <w:p>
      <w:pPr>
        <w:spacing w:beforeLines="0" w:afterLines="0"/>
        <w:jc w:val="left"/>
        <w:rPr>
          <w:rFonts w:hint="default"/>
          <w:sz w:val="21"/>
        </w:rPr>
      </w:pPr>
      <w:r>
        <w:rPr>
          <w:rFonts w:hint="default"/>
          <w:sz w:val="21"/>
        </w:rPr>
        <w:t xml:space="preserve">D.5m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】本题考查的是劳动安全与工业卫生的有关要求。人力装卸和搬运爆破器材，每人一次以25～30kg为限，搬运者相距不得少于3m。 </w:t>
      </w:r>
    </w:p>
    <w:p>
      <w:pPr>
        <w:spacing w:beforeLines="0" w:afterLines="0"/>
        <w:jc w:val="left"/>
        <w:rPr>
          <w:rFonts w:hint="default"/>
          <w:sz w:val="21"/>
        </w:rPr>
      </w:pPr>
      <w:r>
        <w:rPr>
          <w:rFonts w:hint="default"/>
          <w:sz w:val="21"/>
        </w:rPr>
        <w:t xml:space="preserve">20.施工现场设置开敞式高压配电装置的独立开关站，其场地四周设置的围墙高度应不低于（ ）。 </w:t>
      </w:r>
    </w:p>
    <w:p>
      <w:pPr>
        <w:spacing w:beforeLines="0" w:afterLines="0"/>
        <w:jc w:val="left"/>
        <w:rPr>
          <w:rFonts w:hint="default"/>
          <w:sz w:val="21"/>
        </w:rPr>
      </w:pPr>
      <w:r>
        <w:rPr>
          <w:rFonts w:hint="default"/>
          <w:sz w:val="21"/>
        </w:rPr>
        <w:t xml:space="preserve">A.1.2m </w:t>
      </w:r>
    </w:p>
    <w:p>
      <w:pPr>
        <w:spacing w:beforeLines="0" w:afterLines="0"/>
        <w:jc w:val="left"/>
        <w:rPr>
          <w:rFonts w:hint="eastAsia" w:ascii="宋体" w:hAnsi="宋体" w:eastAsia="宋体"/>
          <w:sz w:val="21"/>
          <w:lang w:eastAsia="zh-CN"/>
        </w:rPr>
      </w:pPr>
      <w:r>
        <w:rPr>
          <w:rFonts w:hint="default"/>
          <w:sz w:val="21"/>
        </w:rPr>
        <w:t xml:space="preserve">B.1.5m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C.2.0m </w:t>
      </w:r>
    </w:p>
    <w:p>
      <w:pPr>
        <w:spacing w:beforeLines="0" w:afterLines="0"/>
        <w:jc w:val="left"/>
        <w:rPr>
          <w:rFonts w:hint="default"/>
          <w:sz w:val="21"/>
        </w:rPr>
      </w:pPr>
      <w:r>
        <w:rPr>
          <w:rFonts w:hint="default"/>
          <w:sz w:val="21"/>
        </w:rPr>
        <w:t xml:space="preserve">D.2.2m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】D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】本题考查的是劳动安全与工业卫生的有关要求。采用开敞式高压配电装置的独立开关站，其场地四周应设置高度不低于2.2m的围墙。 </w:t>
      </w:r>
    </w:p>
    <w:p>
      <w:pPr>
        <w:spacing w:beforeLines="0" w:afterLines="0"/>
        <w:jc w:val="left"/>
        <w:rPr>
          <w:rFonts w:hint="default"/>
          <w:sz w:val="21"/>
        </w:rPr>
      </w:pPr>
      <w:r>
        <w:rPr>
          <w:rFonts w:hint="default"/>
          <w:sz w:val="21"/>
        </w:rPr>
        <w:t xml:space="preserve">二、多项选择题（共10题，每题2分。每题的备选项中，有2个或2个以上符合题意，至少有1个错项。错选，本题不得分；少选，所选的每个选项得0.5分）。 </w:t>
      </w:r>
    </w:p>
    <w:p>
      <w:pPr>
        <w:spacing w:beforeLines="0" w:afterLines="0"/>
        <w:jc w:val="left"/>
        <w:rPr>
          <w:rFonts w:hint="default"/>
          <w:sz w:val="21"/>
        </w:rPr>
      </w:pPr>
      <w:r>
        <w:rPr>
          <w:rFonts w:hint="default"/>
          <w:sz w:val="21"/>
        </w:rPr>
        <w:t xml:space="preserve">21.重力坝分缝的作用包括（ ）。 </w:t>
      </w:r>
    </w:p>
    <w:p>
      <w:pPr>
        <w:spacing w:beforeLines="0" w:afterLines="0"/>
        <w:jc w:val="left"/>
        <w:rPr>
          <w:rFonts w:hint="default"/>
          <w:sz w:val="21"/>
        </w:rPr>
      </w:pPr>
      <w:r>
        <w:rPr>
          <w:rFonts w:hint="default"/>
          <w:sz w:val="21"/>
        </w:rPr>
        <w:t xml:space="preserve">A.满足混凝土浇筑要求 </w:t>
      </w:r>
    </w:p>
    <w:p>
      <w:pPr>
        <w:spacing w:beforeLines="0" w:afterLines="0"/>
        <w:jc w:val="left"/>
        <w:rPr>
          <w:rFonts w:hint="default"/>
          <w:sz w:val="21"/>
        </w:rPr>
      </w:pPr>
      <w:r>
        <w:rPr>
          <w:rFonts w:hint="default"/>
          <w:sz w:val="21"/>
        </w:rPr>
        <w:t xml:space="preserve">B.控制温度裂缝 </w:t>
      </w:r>
    </w:p>
    <w:p>
      <w:pPr>
        <w:spacing w:beforeLines="0" w:afterLines="0"/>
        <w:jc w:val="left"/>
        <w:rPr>
          <w:rFonts w:hint="default"/>
          <w:sz w:val="21"/>
        </w:rPr>
      </w:pPr>
      <w:r>
        <w:rPr>
          <w:rFonts w:hint="default"/>
          <w:sz w:val="21"/>
        </w:rPr>
        <w:t xml:space="preserve">C.适应地基不均匀沉降 </w:t>
      </w:r>
    </w:p>
    <w:p>
      <w:pPr>
        <w:spacing w:beforeLines="0" w:afterLines="0"/>
        <w:jc w:val="left"/>
        <w:rPr>
          <w:rFonts w:hint="default"/>
          <w:sz w:val="21"/>
        </w:rPr>
      </w:pPr>
      <w:r>
        <w:rPr>
          <w:rFonts w:hint="default"/>
          <w:sz w:val="21"/>
        </w:rPr>
        <w:t xml:space="preserve">D.及时排出坝内渗水 </w:t>
      </w:r>
    </w:p>
    <w:p>
      <w:pPr>
        <w:spacing w:beforeLines="0" w:afterLines="0"/>
        <w:jc w:val="left"/>
        <w:rPr>
          <w:rFonts w:hint="default"/>
          <w:sz w:val="21"/>
        </w:rPr>
      </w:pPr>
      <w:r>
        <w:rPr>
          <w:rFonts w:hint="default"/>
          <w:sz w:val="21"/>
        </w:rPr>
        <w:t xml:space="preserve">E.便于安装止水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】ABC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】本题考查的是重力坝的构造及作用。为了满足施工要求，防止由于温度变化和地基不均匀沉降导致坝体裂缝，在坝内需要进行分缝。 </w:t>
      </w:r>
    </w:p>
    <w:p>
      <w:pPr>
        <w:spacing w:beforeLines="0" w:afterLines="0"/>
        <w:jc w:val="left"/>
        <w:rPr>
          <w:rFonts w:hint="default"/>
          <w:sz w:val="21"/>
        </w:rPr>
      </w:pPr>
      <w:r>
        <w:rPr>
          <w:rFonts w:hint="default"/>
          <w:sz w:val="21"/>
        </w:rPr>
        <w:t xml:space="preserve">22.水闸下游连接段包括（ ）。 </w:t>
      </w:r>
    </w:p>
    <w:p>
      <w:pPr>
        <w:spacing w:beforeLines="0" w:afterLines="0"/>
        <w:jc w:val="left"/>
        <w:rPr>
          <w:rFonts w:hint="default"/>
          <w:sz w:val="21"/>
        </w:rPr>
      </w:pPr>
      <w:r>
        <w:rPr>
          <w:rFonts w:hint="default"/>
          <w:sz w:val="21"/>
        </w:rPr>
        <w:t xml:space="preserve">A.铺盖 </w:t>
      </w:r>
    </w:p>
    <w:p>
      <w:pPr>
        <w:spacing w:beforeLines="0" w:afterLines="0"/>
        <w:jc w:val="left"/>
        <w:rPr>
          <w:rFonts w:hint="default"/>
          <w:sz w:val="21"/>
        </w:rPr>
      </w:pPr>
      <w:r>
        <w:rPr>
          <w:rFonts w:hint="default"/>
          <w:sz w:val="21"/>
        </w:rPr>
        <w:t xml:space="preserve">B.消力池 </w:t>
      </w:r>
    </w:p>
    <w:p>
      <w:pPr>
        <w:spacing w:beforeLines="0" w:afterLines="0"/>
        <w:jc w:val="left"/>
        <w:rPr>
          <w:rFonts w:hint="default"/>
          <w:sz w:val="21"/>
        </w:rPr>
      </w:pPr>
      <w:r>
        <w:rPr>
          <w:rFonts w:hint="default"/>
          <w:sz w:val="21"/>
        </w:rPr>
        <w:t xml:space="preserve">C.护坦 </w:t>
      </w:r>
    </w:p>
    <w:p>
      <w:pPr>
        <w:spacing w:beforeLines="0" w:afterLines="0"/>
        <w:jc w:val="left"/>
        <w:rPr>
          <w:rFonts w:hint="default"/>
          <w:sz w:val="21"/>
        </w:rPr>
      </w:pPr>
      <w:r>
        <w:rPr>
          <w:rFonts w:hint="default"/>
          <w:sz w:val="21"/>
        </w:rPr>
        <w:t xml:space="preserve">D.岸墙 </w:t>
      </w:r>
    </w:p>
    <w:p>
      <w:pPr>
        <w:spacing w:beforeLines="0" w:afterLines="0"/>
        <w:jc w:val="left"/>
        <w:rPr>
          <w:rFonts w:hint="default"/>
          <w:sz w:val="21"/>
        </w:rPr>
      </w:pPr>
      <w:r>
        <w:rPr>
          <w:rFonts w:hint="default"/>
          <w:sz w:val="21"/>
        </w:rPr>
        <w:t xml:space="preserve">E.海漫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】BCE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】本题考查的是水闸的组成部分及其作用。下游连接段通常包括护坦（消力池）、海漫、下游防冲槽以及下游翼墙与护坡等。岸墙又称为闸室段的边墩。 </w:t>
      </w:r>
    </w:p>
    <w:p>
      <w:pPr>
        <w:spacing w:beforeLines="0" w:afterLines="0"/>
        <w:jc w:val="left"/>
        <w:rPr>
          <w:rFonts w:hint="default"/>
          <w:sz w:val="21"/>
        </w:rPr>
      </w:pPr>
      <w:r>
        <w:rPr>
          <w:rFonts w:hint="default"/>
          <w:sz w:val="21"/>
        </w:rPr>
        <w:t xml:space="preserve">23.关于施工放样的说法，正确的有（ ）。 </w:t>
      </w:r>
    </w:p>
    <w:p>
      <w:pPr>
        <w:spacing w:beforeLines="0" w:afterLines="0"/>
        <w:jc w:val="left"/>
        <w:rPr>
          <w:rFonts w:hint="default"/>
          <w:sz w:val="21"/>
        </w:rPr>
      </w:pPr>
      <w:r>
        <w:rPr>
          <w:rFonts w:hint="default"/>
          <w:sz w:val="21"/>
        </w:rPr>
        <w:t xml:space="preserve">A.由整体到局部 </w:t>
      </w:r>
    </w:p>
    <w:p>
      <w:pPr>
        <w:spacing w:beforeLines="0" w:afterLines="0"/>
        <w:jc w:val="left"/>
        <w:rPr>
          <w:rFonts w:hint="default"/>
          <w:sz w:val="21"/>
        </w:rPr>
      </w:pPr>
      <w:r>
        <w:rPr>
          <w:rFonts w:hint="default"/>
          <w:sz w:val="21"/>
        </w:rPr>
        <w:t xml:space="preserve">B.先控制后碎部 </w:t>
      </w:r>
    </w:p>
    <w:p>
      <w:pPr>
        <w:spacing w:beforeLines="0" w:afterLines="0"/>
        <w:jc w:val="left"/>
        <w:rPr>
          <w:rFonts w:hint="default"/>
          <w:sz w:val="21"/>
        </w:rPr>
      </w:pPr>
      <w:r>
        <w:rPr>
          <w:rFonts w:hint="default"/>
          <w:sz w:val="21"/>
        </w:rPr>
        <w:t xml:space="preserve">C.由建筑物主轴线确定建筑物细部相对位置 </w:t>
      </w:r>
    </w:p>
    <w:p>
      <w:pPr>
        <w:spacing w:beforeLines="0" w:afterLines="0"/>
        <w:jc w:val="left"/>
        <w:rPr>
          <w:rFonts w:hint="default"/>
          <w:sz w:val="21"/>
        </w:rPr>
      </w:pPr>
      <w:r>
        <w:rPr>
          <w:rFonts w:hint="default"/>
          <w:sz w:val="21"/>
        </w:rPr>
        <w:t xml:space="preserve">D.测设细部的精度比测设主轴线的精度高 </w:t>
      </w:r>
    </w:p>
    <w:p>
      <w:pPr>
        <w:spacing w:beforeLines="0" w:afterLines="0"/>
        <w:jc w:val="left"/>
        <w:rPr>
          <w:rFonts w:hint="default"/>
          <w:sz w:val="21"/>
        </w:rPr>
      </w:pPr>
      <w:r>
        <w:rPr>
          <w:rFonts w:hint="default"/>
          <w:sz w:val="21"/>
        </w:rPr>
        <w:t xml:space="preserve">E.各细部的测设精度一样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】ABCD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利水电工程施工放样。施工放样的原则是“由整体到局部”“先控制、后碎部”，即由施工控制网测设工程建筑物的主轴线，用以控制工程建筑物的整个位置。根据主轴线来测设工程建筑物细部，保证各部分设计的相对位置。测设细部的精度比测设主轴线的精度高。各细部的精度要求也不一样。各控制点应为同一坐标体系。 </w:t>
      </w:r>
    </w:p>
    <w:p>
      <w:pPr>
        <w:spacing w:beforeLines="0" w:afterLines="0"/>
        <w:jc w:val="left"/>
        <w:rPr>
          <w:rFonts w:hint="default"/>
          <w:sz w:val="21"/>
        </w:rPr>
      </w:pPr>
      <w:r>
        <w:rPr>
          <w:rFonts w:hint="default"/>
          <w:sz w:val="21"/>
        </w:rPr>
        <w:t xml:space="preserve">24.混凝土集料中的砂按粗细程度不同分为（ ）。 </w:t>
      </w:r>
    </w:p>
    <w:p>
      <w:pPr>
        <w:spacing w:beforeLines="0" w:afterLines="0"/>
        <w:jc w:val="left"/>
        <w:rPr>
          <w:rFonts w:hint="default"/>
          <w:sz w:val="21"/>
        </w:rPr>
      </w:pPr>
      <w:r>
        <w:rPr>
          <w:rFonts w:hint="default"/>
          <w:sz w:val="21"/>
        </w:rPr>
        <w:t xml:space="preserve">A.特细砂 </w:t>
      </w:r>
    </w:p>
    <w:p>
      <w:pPr>
        <w:spacing w:beforeLines="0" w:afterLines="0"/>
        <w:jc w:val="left"/>
        <w:rPr>
          <w:rFonts w:hint="default"/>
          <w:sz w:val="21"/>
        </w:rPr>
      </w:pPr>
      <w:r>
        <w:rPr>
          <w:rFonts w:hint="default"/>
          <w:sz w:val="21"/>
        </w:rPr>
        <w:t xml:space="preserve">B.粗砂 </w:t>
      </w:r>
    </w:p>
    <w:p>
      <w:pPr>
        <w:spacing w:beforeLines="0" w:afterLines="0"/>
        <w:jc w:val="left"/>
        <w:rPr>
          <w:rFonts w:hint="default"/>
          <w:sz w:val="21"/>
        </w:rPr>
      </w:pPr>
      <w:r>
        <w:rPr>
          <w:rFonts w:hint="default"/>
          <w:sz w:val="21"/>
        </w:rPr>
        <w:t xml:space="preserve">C.中砂 </w:t>
      </w:r>
    </w:p>
    <w:p>
      <w:pPr>
        <w:spacing w:beforeLines="0" w:afterLines="0"/>
        <w:jc w:val="left"/>
        <w:rPr>
          <w:rFonts w:hint="default"/>
          <w:sz w:val="21"/>
        </w:rPr>
      </w:pPr>
      <w:r>
        <w:rPr>
          <w:rFonts w:hint="default"/>
          <w:sz w:val="21"/>
        </w:rPr>
        <w:t xml:space="preserve">D.细砂 </w:t>
      </w:r>
    </w:p>
    <w:p>
      <w:pPr>
        <w:spacing w:beforeLines="0" w:afterLines="0"/>
        <w:jc w:val="left"/>
        <w:rPr>
          <w:rFonts w:hint="default"/>
          <w:sz w:val="21"/>
        </w:rPr>
      </w:pPr>
      <w:r>
        <w:rPr>
          <w:rFonts w:hint="default"/>
          <w:sz w:val="21"/>
        </w:rPr>
        <w:t xml:space="preserve">E.粉砂 </w:t>
      </w:r>
    </w:p>
    <w:p>
      <w:pPr>
        <w:spacing w:beforeLines="0" w:afterLines="0"/>
        <w:jc w:val="left"/>
        <w:rPr>
          <w:rFonts w:hint="eastAsia" w:ascii="宋体" w:hAnsi="宋体" w:eastAsia="宋体"/>
          <w:sz w:val="21"/>
          <w:lang w:eastAsia="zh-CN"/>
        </w:rPr>
      </w:pPr>
      <w:r>
        <w:rPr>
          <w:rFonts w:hint="default"/>
          <w:sz w:val="21"/>
        </w:rPr>
        <w:t>【</w:t>
      </w:r>
      <w:r>
        <w:rPr>
          <w:rFonts w:hint="eastAsia"/>
          <w:sz w:val="21"/>
          <w:lang w:eastAsia="zh-CN"/>
        </w:rPr>
        <w:t>答案-建筑人学习网</w:t>
      </w:r>
      <w:r>
        <w:rPr>
          <w:rFonts w:hint="default"/>
          <w:sz w:val="21"/>
        </w:rPr>
        <w:t xml:space="preserve">】BCD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】本题考查的是混凝土集料的分类和质量要求。砂按粗细程度不同可分为粗砂、中砂和细砂。砂的粗细程度用细度模数表示时分为：粗砂、中砂、细砂和特细砂。以没有特细砂来解答此题。 </w:t>
      </w:r>
    </w:p>
    <w:p>
      <w:pPr>
        <w:spacing w:beforeLines="0" w:afterLines="0"/>
        <w:jc w:val="left"/>
        <w:rPr>
          <w:rFonts w:hint="default"/>
          <w:sz w:val="21"/>
        </w:rPr>
      </w:pPr>
      <w:r>
        <w:rPr>
          <w:rFonts w:hint="default"/>
          <w:sz w:val="21"/>
        </w:rPr>
        <w:t xml:space="preserve">25.爆破施工时，炮孔布置合理的有（ ）。 </w:t>
      </w:r>
    </w:p>
    <w:p>
      <w:pPr>
        <w:spacing w:beforeLines="0" w:afterLines="0"/>
        <w:jc w:val="left"/>
        <w:rPr>
          <w:rFonts w:hint="default"/>
          <w:sz w:val="21"/>
        </w:rPr>
      </w:pPr>
      <w:r>
        <w:rPr>
          <w:rFonts w:hint="default"/>
          <w:sz w:val="21"/>
        </w:rPr>
        <w:t xml:space="preserve">A.炮孔方向宜与最小抵抗线方向重合 </w:t>
      </w:r>
    </w:p>
    <w:p>
      <w:pPr>
        <w:spacing w:beforeLines="0" w:afterLines="0"/>
        <w:jc w:val="left"/>
        <w:rPr>
          <w:rFonts w:hint="default"/>
          <w:sz w:val="21"/>
        </w:rPr>
      </w:pPr>
      <w:r>
        <w:rPr>
          <w:rFonts w:hint="default"/>
          <w:sz w:val="21"/>
        </w:rPr>
        <w:t xml:space="preserve">B.尽量利用和创造自由面 </w:t>
      </w:r>
    </w:p>
    <w:p>
      <w:pPr>
        <w:spacing w:beforeLines="0" w:afterLines="0"/>
        <w:jc w:val="left"/>
        <w:rPr>
          <w:rFonts w:hint="default"/>
          <w:sz w:val="21"/>
        </w:rPr>
      </w:pPr>
      <w:r>
        <w:rPr>
          <w:rFonts w:hint="default"/>
          <w:sz w:val="21"/>
        </w:rPr>
        <w:t xml:space="preserve">C.炮孔与岩石层面垂直 </w:t>
      </w:r>
    </w:p>
    <w:p>
      <w:pPr>
        <w:spacing w:beforeLines="0" w:afterLines="0"/>
        <w:jc w:val="left"/>
        <w:rPr>
          <w:rFonts w:hint="default"/>
          <w:sz w:val="21"/>
        </w:rPr>
      </w:pPr>
      <w:r>
        <w:rPr>
          <w:rFonts w:hint="default"/>
          <w:sz w:val="21"/>
        </w:rPr>
        <w:t xml:space="preserve">D.几排炮孔时，宜按梅花形布置 </w:t>
      </w:r>
    </w:p>
    <w:p>
      <w:pPr>
        <w:spacing w:beforeLines="0" w:afterLines="0"/>
        <w:jc w:val="left"/>
        <w:rPr>
          <w:rFonts w:hint="default"/>
          <w:sz w:val="21"/>
        </w:rPr>
      </w:pPr>
      <w:r>
        <w:rPr>
          <w:rFonts w:hint="default"/>
          <w:sz w:val="21"/>
        </w:rPr>
        <w:t xml:space="preserve">E.炮孔与节理平行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】BCD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石方开挖技术。选项A，炮孔方向不宜与最小抵抗线方向重合，因为炮孔堵塞物强度弱于岩石，爆炸产生的气体容易从这里冲出，致使爆破效果大为降低。选项E，根据岩石的层面、节理、裂隙等情况进行布孔，一般应将炮孔与层面、节理等垂直或斜交，但不宜穿过较宽的裂隙，以免漏气。 </w:t>
      </w:r>
    </w:p>
    <w:p>
      <w:pPr>
        <w:spacing w:beforeLines="0" w:afterLines="0"/>
        <w:jc w:val="left"/>
        <w:rPr>
          <w:rFonts w:hint="default"/>
          <w:sz w:val="21"/>
        </w:rPr>
      </w:pPr>
      <w:r>
        <w:rPr>
          <w:rFonts w:hint="default"/>
          <w:sz w:val="21"/>
        </w:rPr>
        <w:t xml:space="preserve">26.关于立式轴流泵机组安装的说法，正确的有（ ）。 </w:t>
      </w:r>
    </w:p>
    <w:p>
      <w:pPr>
        <w:spacing w:beforeLines="0" w:afterLines="0"/>
        <w:jc w:val="left"/>
        <w:rPr>
          <w:rFonts w:hint="default"/>
          <w:sz w:val="21"/>
        </w:rPr>
      </w:pPr>
      <w:r>
        <w:rPr>
          <w:rFonts w:hint="default"/>
          <w:sz w:val="21"/>
        </w:rPr>
        <w:t xml:space="preserve">A.同心校正又称为找平校正 </w:t>
      </w:r>
    </w:p>
    <w:p>
      <w:pPr>
        <w:spacing w:beforeLines="0" w:afterLines="0"/>
        <w:jc w:val="left"/>
        <w:rPr>
          <w:rFonts w:hint="default"/>
          <w:sz w:val="21"/>
        </w:rPr>
      </w:pPr>
      <w:r>
        <w:rPr>
          <w:rFonts w:hint="default"/>
          <w:sz w:val="21"/>
        </w:rPr>
        <w:t xml:space="preserve">B.水平校正以泵轴座平面为校准面 </w:t>
      </w:r>
    </w:p>
    <w:p>
      <w:pPr>
        <w:spacing w:beforeLines="0" w:afterLines="0"/>
        <w:jc w:val="left"/>
        <w:rPr>
          <w:rFonts w:hint="default"/>
          <w:sz w:val="21"/>
        </w:rPr>
      </w:pPr>
      <w:r>
        <w:rPr>
          <w:rFonts w:hint="default"/>
          <w:sz w:val="21"/>
        </w:rPr>
        <w:t xml:space="preserve">C.刮磨推力盘底面可以调整泵轴摆度 </w:t>
      </w:r>
    </w:p>
    <w:p>
      <w:pPr>
        <w:spacing w:beforeLines="0" w:afterLines="0"/>
        <w:jc w:val="left"/>
        <w:rPr>
          <w:rFonts w:hint="default"/>
          <w:sz w:val="21"/>
        </w:rPr>
      </w:pPr>
      <w:r>
        <w:rPr>
          <w:rFonts w:hint="default"/>
          <w:sz w:val="21"/>
        </w:rPr>
        <w:t xml:space="preserve">D.水泵配套电机安装在水泵梁上 </w:t>
      </w:r>
    </w:p>
    <w:p>
      <w:pPr>
        <w:spacing w:beforeLines="0" w:afterLines="0"/>
        <w:jc w:val="left"/>
        <w:rPr>
          <w:rFonts w:hint="default"/>
          <w:sz w:val="21"/>
        </w:rPr>
      </w:pPr>
      <w:r>
        <w:rPr>
          <w:rFonts w:hint="default"/>
          <w:sz w:val="21"/>
        </w:rPr>
        <w:t xml:space="preserve">E.先进行电动机吊装再进行传动轴安装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】AC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机电设备分类及安装要求。选项B，水平校正以电机座的轴承座平面为校准面，泵体以出水弯管上橡胶轴承座平面为校准面。选项D，立式机组的安装与卧式机组有所不同，其水泵是安装在专设的水泵梁上，动力机安装在水泵上方的电机梁上。选项E，中小型立式轴流泵机组安装流程是安装前准备、泵体就位、电机座就位、水平校正、同心校正、固定地脚螺栓、泵轴和叶轮安装、传动轴安装、电动机吊装、验收。 </w:t>
      </w:r>
    </w:p>
    <w:p>
      <w:pPr>
        <w:spacing w:beforeLines="0" w:afterLines="0"/>
        <w:jc w:val="left"/>
        <w:rPr>
          <w:rFonts w:hint="default"/>
          <w:sz w:val="21"/>
        </w:rPr>
      </w:pPr>
      <w:r>
        <w:rPr>
          <w:rFonts w:hint="default"/>
          <w:sz w:val="21"/>
        </w:rPr>
        <w:t xml:space="preserve">27.根据《水利建设项目后评价管理办法（试行）》，过程评价的内容包括（ ）。 </w:t>
      </w:r>
    </w:p>
    <w:p>
      <w:pPr>
        <w:spacing w:beforeLines="0" w:afterLines="0"/>
        <w:jc w:val="left"/>
        <w:rPr>
          <w:rFonts w:hint="default"/>
          <w:sz w:val="21"/>
        </w:rPr>
      </w:pPr>
      <w:r>
        <w:rPr>
          <w:rFonts w:hint="default"/>
          <w:sz w:val="21"/>
        </w:rPr>
        <w:t xml:space="preserve">A.财务评价 </w:t>
      </w:r>
    </w:p>
    <w:p>
      <w:pPr>
        <w:spacing w:beforeLines="0" w:afterLines="0"/>
        <w:jc w:val="left"/>
        <w:rPr>
          <w:rFonts w:hint="default"/>
          <w:sz w:val="21"/>
        </w:rPr>
      </w:pPr>
      <w:r>
        <w:rPr>
          <w:rFonts w:hint="default"/>
          <w:sz w:val="21"/>
        </w:rPr>
        <w:t xml:space="preserve">B.国民经济评价 </w:t>
      </w:r>
    </w:p>
    <w:p>
      <w:pPr>
        <w:spacing w:beforeLines="0" w:afterLines="0"/>
        <w:jc w:val="left"/>
        <w:rPr>
          <w:rFonts w:hint="default"/>
          <w:sz w:val="21"/>
        </w:rPr>
      </w:pPr>
      <w:r>
        <w:rPr>
          <w:rFonts w:hint="default"/>
          <w:sz w:val="21"/>
        </w:rPr>
        <w:t xml:space="preserve">C.综合评价 </w:t>
      </w:r>
    </w:p>
    <w:p>
      <w:pPr>
        <w:spacing w:beforeLines="0" w:afterLines="0"/>
        <w:jc w:val="left"/>
        <w:rPr>
          <w:rFonts w:hint="default"/>
          <w:sz w:val="21"/>
        </w:rPr>
      </w:pPr>
      <w:r>
        <w:rPr>
          <w:rFonts w:hint="default"/>
          <w:sz w:val="21"/>
        </w:rPr>
        <w:t xml:space="preserve">D.前期工作 </w:t>
      </w:r>
    </w:p>
    <w:p>
      <w:pPr>
        <w:spacing w:beforeLines="0" w:afterLines="0"/>
        <w:jc w:val="left"/>
        <w:rPr>
          <w:rFonts w:hint="default"/>
          <w:sz w:val="21"/>
        </w:rPr>
      </w:pPr>
      <w:r>
        <w:rPr>
          <w:rFonts w:hint="default"/>
          <w:sz w:val="21"/>
        </w:rPr>
        <w:t xml:space="preserve">E.运行管理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】DE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利工程建设项目的类型和建设阶段划分。项目后评价的主要内容：（1）过程评价：前期工作、建设实施、运行管理等；（2）经济评价：财务评价、国民经济评价等；（3）社会影响及移民安置评价：社会影响和移民安置规划实施及效果等；（4）环境影响及水土保持评价：工程影响区主要生态环境、水土流失问题，环境保护、水土保持措施执行，环境影响情况等；（5）目标和可持续性评价：项目目标的实现程度及可持续性的评价等；（6）综合评价：对项目实施成功程度的综合评价。 </w:t>
      </w:r>
    </w:p>
    <w:p>
      <w:pPr>
        <w:spacing w:beforeLines="0" w:afterLines="0"/>
        <w:jc w:val="left"/>
        <w:rPr>
          <w:rFonts w:hint="default"/>
          <w:sz w:val="21"/>
        </w:rPr>
      </w:pPr>
      <w:r>
        <w:rPr>
          <w:rFonts w:hint="default"/>
          <w:sz w:val="21"/>
        </w:rPr>
        <w:t xml:space="preserve">28.根据《政府和社会资本合作建设重大水利工程操作指南（试行）》，关于PPP项目的说法正确的有（ ）。 </w:t>
      </w:r>
    </w:p>
    <w:p>
      <w:pPr>
        <w:spacing w:beforeLines="0" w:afterLines="0"/>
        <w:jc w:val="left"/>
        <w:rPr>
          <w:rFonts w:hint="default"/>
          <w:sz w:val="21"/>
        </w:rPr>
      </w:pPr>
      <w:r>
        <w:rPr>
          <w:rFonts w:hint="default"/>
          <w:sz w:val="21"/>
        </w:rPr>
        <w:t xml:space="preserve">A.PPP项目实施机构应为县级以上水利（水务）部门 </w:t>
      </w:r>
    </w:p>
    <w:p>
      <w:pPr>
        <w:spacing w:beforeLines="0" w:afterLines="0"/>
        <w:jc w:val="left"/>
        <w:rPr>
          <w:rFonts w:hint="default"/>
          <w:sz w:val="21"/>
        </w:rPr>
      </w:pPr>
      <w:r>
        <w:rPr>
          <w:rFonts w:hint="default"/>
          <w:sz w:val="21"/>
        </w:rPr>
        <w:t xml:space="preserve">B.新建经营性水利工程实施方式一般采用特许经营合作方式 </w:t>
      </w:r>
    </w:p>
    <w:p>
      <w:pPr>
        <w:spacing w:beforeLines="0" w:afterLines="0"/>
        <w:jc w:val="left"/>
        <w:rPr>
          <w:rFonts w:hint="eastAsia" w:ascii="宋体" w:hAnsi="宋体" w:eastAsia="宋体"/>
          <w:sz w:val="21"/>
          <w:lang w:eastAsia="zh-CN"/>
        </w:rPr>
      </w:pPr>
      <w:r>
        <w:rPr>
          <w:rFonts w:hint="default"/>
          <w:sz w:val="21"/>
        </w:rPr>
        <w:t xml:space="preserve">C.PPP项目实施机构组织起草PPP项目合同草案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D.社会资本方的选择方式包括公开招标、邀请招标和竞争性谈判 </w:t>
      </w:r>
    </w:p>
    <w:p>
      <w:pPr>
        <w:spacing w:beforeLines="0" w:afterLines="0"/>
        <w:jc w:val="left"/>
        <w:rPr>
          <w:rFonts w:hint="default"/>
          <w:sz w:val="21"/>
        </w:rPr>
      </w:pPr>
      <w:r>
        <w:rPr>
          <w:rFonts w:hint="default"/>
          <w:sz w:val="21"/>
        </w:rPr>
        <w:t xml:space="preserve">E.PPP项目实施机构承担项目法人职责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】BCD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建设项目管理专项制度。水利PPP项目由项目所在地县级以上人民政府授权的部门或单位作为实施机构。项目实施机构在授权范围内负责水利PPP项目实施方案编制、社会资本方选择、项目合同签署、项目组织实施和合作期满项目移交等工作。 </w:t>
      </w:r>
    </w:p>
    <w:p>
      <w:pPr>
        <w:spacing w:beforeLines="0" w:afterLines="0"/>
        <w:jc w:val="left"/>
        <w:rPr>
          <w:rFonts w:hint="default"/>
          <w:sz w:val="21"/>
        </w:rPr>
      </w:pPr>
      <w:r>
        <w:rPr>
          <w:rFonts w:hint="default"/>
          <w:sz w:val="21"/>
        </w:rPr>
        <w:t xml:space="preserve">29.关于水利建设项目管理专项制度的说法，正确的有（ ）。 </w:t>
      </w:r>
    </w:p>
    <w:p>
      <w:pPr>
        <w:spacing w:beforeLines="0" w:afterLines="0"/>
        <w:jc w:val="left"/>
        <w:rPr>
          <w:rFonts w:hint="default"/>
          <w:sz w:val="21"/>
        </w:rPr>
      </w:pPr>
      <w:r>
        <w:rPr>
          <w:rFonts w:hint="default"/>
          <w:sz w:val="21"/>
        </w:rPr>
        <w:t xml:space="preserve">A.实施项目法人负责制 </w:t>
      </w:r>
    </w:p>
    <w:p>
      <w:pPr>
        <w:spacing w:beforeLines="0" w:afterLines="0"/>
        <w:jc w:val="left"/>
        <w:rPr>
          <w:rFonts w:hint="default"/>
          <w:sz w:val="21"/>
        </w:rPr>
      </w:pPr>
      <w:r>
        <w:rPr>
          <w:rFonts w:hint="default"/>
          <w:sz w:val="21"/>
        </w:rPr>
        <w:t xml:space="preserve">B.监理单位按照监理规范对建设项目实施中的质量、进度等进行管理 </w:t>
      </w:r>
    </w:p>
    <w:p>
      <w:pPr>
        <w:spacing w:beforeLines="0" w:afterLines="0"/>
        <w:jc w:val="left"/>
        <w:rPr>
          <w:rFonts w:hint="default"/>
          <w:sz w:val="21"/>
        </w:rPr>
      </w:pPr>
      <w:r>
        <w:rPr>
          <w:rFonts w:hint="default"/>
          <w:sz w:val="21"/>
        </w:rPr>
        <w:t xml:space="preserve">C.工程监理实行总监理工程师负责制 </w:t>
      </w:r>
    </w:p>
    <w:p>
      <w:pPr>
        <w:spacing w:beforeLines="0" w:afterLines="0"/>
        <w:jc w:val="left"/>
        <w:rPr>
          <w:rFonts w:hint="default"/>
          <w:sz w:val="21"/>
        </w:rPr>
      </w:pPr>
      <w:r>
        <w:rPr>
          <w:rFonts w:hint="default"/>
          <w:sz w:val="21"/>
        </w:rPr>
        <w:t xml:space="preserve">D.代建单位对建设项目施工准备至竣工验收的建设实施过程进行管理 </w:t>
      </w:r>
    </w:p>
    <w:p>
      <w:pPr>
        <w:spacing w:beforeLines="0" w:afterLines="0"/>
        <w:jc w:val="left"/>
        <w:rPr>
          <w:rFonts w:hint="default"/>
          <w:sz w:val="21"/>
        </w:rPr>
      </w:pPr>
      <w:r>
        <w:rPr>
          <w:rFonts w:hint="default"/>
          <w:sz w:val="21"/>
        </w:rPr>
        <w:t xml:space="preserve">E.支付代建单位的奖励资金一般不超过代建管理费的10%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】CDE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建设项目管理专项制度。水利建设项目管理专项制度包含了“三项”制度，代建制和PPP模式。水利工程项目建设实行项目法人责任制、招标投标制和建设监理制，简称“三项”制度。水利工程建设监理是指具有相应资质的水利工程建设监理单位，受项目法人（或建设单位）委托，按照监理合同对水利工程建设项目实施中的质量、进度、资金、安全生产、环境保护等进行的管理活动。 </w:t>
      </w:r>
    </w:p>
    <w:p>
      <w:pPr>
        <w:spacing w:beforeLines="0" w:afterLines="0"/>
        <w:jc w:val="left"/>
        <w:rPr>
          <w:rFonts w:hint="default"/>
          <w:sz w:val="21"/>
        </w:rPr>
      </w:pPr>
      <w:r>
        <w:rPr>
          <w:rFonts w:hint="default"/>
          <w:sz w:val="21"/>
        </w:rPr>
        <w:t xml:space="preserve">30.根据《水法》，关于水工程保护与建设许可的说法，正确的有（ ）。 </w:t>
      </w:r>
    </w:p>
    <w:p>
      <w:pPr>
        <w:spacing w:beforeLines="0" w:afterLines="0"/>
        <w:jc w:val="left"/>
        <w:rPr>
          <w:rFonts w:hint="default"/>
          <w:sz w:val="21"/>
        </w:rPr>
      </w:pPr>
      <w:r>
        <w:rPr>
          <w:rFonts w:hint="default"/>
          <w:sz w:val="21"/>
        </w:rPr>
        <w:t xml:space="preserve">A.对生产建设活动有禁止性规定 </w:t>
      </w:r>
    </w:p>
    <w:p>
      <w:pPr>
        <w:spacing w:beforeLines="0" w:afterLines="0"/>
        <w:jc w:val="left"/>
        <w:rPr>
          <w:rFonts w:hint="default"/>
          <w:sz w:val="21"/>
        </w:rPr>
      </w:pPr>
      <w:r>
        <w:rPr>
          <w:rFonts w:hint="default"/>
          <w:sz w:val="21"/>
        </w:rPr>
        <w:t xml:space="preserve">B.对生产建设项目有限制性规定 </w:t>
      </w:r>
    </w:p>
    <w:p>
      <w:pPr>
        <w:spacing w:beforeLines="0" w:afterLines="0"/>
        <w:jc w:val="left"/>
        <w:rPr>
          <w:rFonts w:hint="default"/>
          <w:sz w:val="21"/>
        </w:rPr>
      </w:pPr>
      <w:r>
        <w:rPr>
          <w:rFonts w:hint="default"/>
          <w:sz w:val="21"/>
        </w:rPr>
        <w:t xml:space="preserve">C.水工程系指水利部门管理建设的工程 </w:t>
      </w:r>
    </w:p>
    <w:p>
      <w:pPr>
        <w:spacing w:beforeLines="0" w:afterLines="0"/>
        <w:jc w:val="left"/>
        <w:rPr>
          <w:rFonts w:hint="default"/>
          <w:sz w:val="21"/>
        </w:rPr>
      </w:pPr>
      <w:r>
        <w:rPr>
          <w:rFonts w:hint="default"/>
          <w:sz w:val="21"/>
        </w:rPr>
        <w:t xml:space="preserve">D.水工程的保护范围为水工程设施的组成部分 </w:t>
      </w:r>
    </w:p>
    <w:p>
      <w:pPr>
        <w:spacing w:beforeLines="0" w:afterLines="0"/>
        <w:jc w:val="left"/>
        <w:rPr>
          <w:rFonts w:hint="default"/>
          <w:sz w:val="21"/>
        </w:rPr>
      </w:pPr>
      <w:r>
        <w:rPr>
          <w:rFonts w:hint="default"/>
          <w:sz w:val="21"/>
        </w:rPr>
        <w:t xml:space="preserve">E.流域范围内的区域规划应当服从流域规划 </w:t>
      </w:r>
    </w:p>
    <w:p>
      <w:pPr>
        <w:spacing w:beforeLines="0" w:afterLines="0"/>
        <w:jc w:val="left"/>
        <w:rPr>
          <w:rFonts w:hint="default"/>
          <w:sz w:val="21"/>
        </w:rPr>
      </w:pPr>
      <w:r>
        <w:rPr>
          <w:rFonts w:hint="default"/>
          <w:sz w:val="21"/>
        </w:rPr>
        <w:t>【</w:t>
      </w:r>
      <w:r>
        <w:rPr>
          <w:rFonts w:hint="eastAsia"/>
          <w:sz w:val="21"/>
          <w:lang w:eastAsia="zh-CN"/>
        </w:rPr>
        <w:t>答案-建筑人学习网</w:t>
      </w:r>
      <w:r>
        <w:rPr>
          <w:rFonts w:hint="default"/>
          <w:sz w:val="21"/>
        </w:rPr>
        <w:t xml:space="preserve">】AE </w:t>
      </w:r>
    </w:p>
    <w:p>
      <w:pPr>
        <w:spacing w:beforeLines="0" w:afterLines="0"/>
        <w:jc w:val="left"/>
        <w:rPr>
          <w:rFonts w:hint="default"/>
          <w:sz w:val="21"/>
        </w:rPr>
      </w:pPr>
      <w:r>
        <w:rPr>
          <w:rFonts w:hint="default"/>
          <w:sz w:val="21"/>
        </w:rPr>
        <w:t>【</w:t>
      </w:r>
      <w:r>
        <w:rPr>
          <w:rFonts w:hint="eastAsia"/>
          <w:sz w:val="21"/>
          <w:lang w:eastAsia="zh-CN"/>
        </w:rPr>
        <w:t>解析-www.jzrxxw.com</w:t>
      </w:r>
      <w:r>
        <w:rPr>
          <w:rFonts w:hint="default"/>
          <w:sz w:val="21"/>
        </w:rPr>
        <w:t xml:space="preserve">】本题考查的是水工程实施保护和建设许可的相关规定。选项A和B：《水法》针对各类生产建设活动的特点以及可能产生的危害，分别作出了禁止性规定和限制性规定。选项C：水工程是指在江河、湖泊和地下水源上开发、利用、控制、调配和保护水资源的各类工程。人们习惯狭义地将水利部门管理建设的上述工程称为水利工程，为避免歧义，故《水法》将规范的涉水工程称为水工程；选项D：水工程管理单位依法取得土地的使用权，故管理范围通常视为水工程设施的组成部分。保护范围是指为了防止在工程设施周边进行对工程设施安全有不良影响的其他活动，满足工程安全需要而划定的一定范围；选项E：流域范围内的区域规划应当服从流域规划，专业规划应当服从综合规划。 </w:t>
      </w:r>
    </w:p>
    <w:p>
      <w:pPr>
        <w:spacing w:beforeLines="0" w:afterLines="0"/>
        <w:jc w:val="left"/>
        <w:rPr>
          <w:rFonts w:hint="default"/>
          <w:b/>
          <w:bCs/>
          <w:sz w:val="21"/>
        </w:rPr>
      </w:pPr>
      <w:r>
        <w:rPr>
          <w:rFonts w:hint="default"/>
          <w:b/>
          <w:bCs/>
          <w:sz w:val="21"/>
        </w:rPr>
        <w:t xml:space="preserve">三、实务操作和案例分析题（共4题，每题20分） </w:t>
      </w:r>
    </w:p>
    <w:p>
      <w:pPr>
        <w:spacing w:beforeLines="0" w:afterLines="0"/>
        <w:jc w:val="left"/>
        <w:rPr>
          <w:rFonts w:hint="default"/>
          <w:b/>
          <w:bCs/>
          <w:sz w:val="21"/>
        </w:rPr>
      </w:pPr>
      <w:r>
        <w:rPr>
          <w:rFonts w:hint="default"/>
          <w:b/>
          <w:bCs/>
          <w:sz w:val="21"/>
        </w:rPr>
        <w:t xml:space="preserve">案例（一） </w:t>
      </w:r>
    </w:p>
    <w:p>
      <w:pPr>
        <w:spacing w:beforeLines="0" w:afterLines="0"/>
        <w:jc w:val="left"/>
        <w:rPr>
          <w:rFonts w:hint="default"/>
          <w:b/>
          <w:bCs/>
          <w:sz w:val="21"/>
        </w:rPr>
      </w:pPr>
      <w:r>
        <w:rPr>
          <w:rFonts w:hint="default"/>
          <w:b/>
          <w:bCs/>
          <w:sz w:val="21"/>
        </w:rPr>
        <w:t xml:space="preserve">背景资料 </w:t>
      </w:r>
    </w:p>
    <w:p>
      <w:pPr>
        <w:spacing w:beforeLines="0" w:afterLines="0"/>
        <w:jc w:val="left"/>
        <w:rPr>
          <w:rFonts w:hint="eastAsia" w:ascii="宋体" w:hAnsi="宋体" w:eastAsia="宋体"/>
          <w:sz w:val="21"/>
          <w:lang w:eastAsia="zh-CN"/>
        </w:rPr>
      </w:pPr>
      <w:r>
        <w:rPr>
          <w:rFonts w:hint="default"/>
          <w:sz w:val="21"/>
        </w:rPr>
        <w:t>某小型排涝枢纽工程，由排涝泵站、自排涵闸和支沟口主河道堤防等建筑物组成。泵站和自排涵闸的设计排涝流量均为9.0m</w:t>
      </w:r>
      <w:r>
        <w:rPr>
          <w:rFonts w:hint="default"/>
          <w:sz w:val="11"/>
        </w:rPr>
        <w:t>3</w:t>
      </w:r>
      <w:r>
        <w:rPr>
          <w:rFonts w:hint="default"/>
          <w:sz w:val="21"/>
        </w:rPr>
        <w:t xml:space="preserve">/s，主河道堤防级别为3级。排涝枢纽平面布置示意图见下：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根据工程施工进度安排，本工程利用10月～次年4月一个非汛期完成施工，次年汛期投入使用。支沟口主河道堤防采用黏性土填筑，现场复勘时发现料场土料含水量偏大，不满足堤防填筑要求。 </w:t>
      </w:r>
    </w:p>
    <w:p>
      <w:pPr>
        <w:spacing w:beforeLines="0" w:afterLines="0"/>
        <w:jc w:val="left"/>
        <w:rPr>
          <w:rFonts w:hint="default"/>
          <w:sz w:val="21"/>
        </w:rPr>
      </w:pPr>
      <w:r>
        <w:rPr>
          <w:rFonts w:hint="default"/>
          <w:sz w:val="21"/>
        </w:rPr>
        <w:t xml:space="preserve">问题： </w:t>
      </w:r>
    </w:p>
    <w:p>
      <w:pPr>
        <w:spacing w:beforeLines="0" w:afterLines="0"/>
        <w:jc w:val="left"/>
        <w:rPr>
          <w:rFonts w:hint="default"/>
          <w:sz w:val="21"/>
        </w:rPr>
      </w:pPr>
      <w:r>
        <w:rPr>
          <w:rFonts w:hint="default"/>
          <w:sz w:val="21"/>
        </w:rPr>
        <w:t xml:space="preserve">1.分别写出自排涵闸、主河道围堰和支沟围堰的建筑物级别。 </w:t>
      </w:r>
    </w:p>
    <w:p>
      <w:pPr>
        <w:spacing w:beforeLines="0" w:afterLines="0"/>
        <w:jc w:val="left"/>
        <w:rPr>
          <w:rFonts w:hint="default"/>
          <w:sz w:val="21"/>
        </w:rPr>
      </w:pPr>
      <w:r>
        <w:rPr>
          <w:rFonts w:hint="default"/>
          <w:sz w:val="21"/>
        </w:rPr>
        <w:t xml:space="preserve">2.本工程采用的是哪种导流方式？确定围堰顶高程需要考虑哪些要素？ </w:t>
      </w:r>
    </w:p>
    <w:p>
      <w:pPr>
        <w:spacing w:beforeLines="0" w:afterLines="0"/>
        <w:jc w:val="left"/>
        <w:rPr>
          <w:rFonts w:hint="default"/>
          <w:sz w:val="21"/>
        </w:rPr>
      </w:pPr>
      <w:r>
        <w:rPr>
          <w:rFonts w:hint="default"/>
          <w:sz w:val="21"/>
        </w:rPr>
        <w:t xml:space="preserve">3.列出本工程从围堰填筑至工程完工时段内，施工关键线路上的主要施工项目。 </w:t>
      </w:r>
    </w:p>
    <w:p>
      <w:pPr>
        <w:spacing w:beforeLines="0" w:afterLines="0"/>
        <w:jc w:val="left"/>
        <w:rPr>
          <w:rFonts w:hint="default"/>
          <w:sz w:val="21"/>
        </w:rPr>
      </w:pPr>
      <w:r>
        <w:rPr>
          <w:rFonts w:hint="default"/>
          <w:sz w:val="21"/>
        </w:rPr>
        <w:t xml:space="preserve">4.写出堤防填筑面作业的主要工序；提出本工程料场土料含水量偏大的主要处理措施。 </w:t>
      </w:r>
    </w:p>
    <w:p>
      <w:pPr>
        <w:spacing w:beforeLines="0" w:afterLines="0"/>
        <w:jc w:val="left"/>
        <w:rPr>
          <w:rFonts w:hint="default"/>
          <w:sz w:val="21"/>
        </w:rPr>
      </w:pPr>
      <w:r>
        <w:rPr>
          <w:rFonts w:hint="default"/>
          <w:sz w:val="21"/>
        </w:rPr>
        <w:t>【参考</w:t>
      </w:r>
      <w:r>
        <w:rPr>
          <w:rFonts w:hint="eastAsia"/>
          <w:sz w:val="21"/>
          <w:lang w:eastAsia="zh-CN"/>
        </w:rPr>
        <w:t>答案-建筑人学习网</w:t>
      </w:r>
      <w:r>
        <w:rPr>
          <w:rFonts w:hint="default"/>
          <w:sz w:val="21"/>
        </w:rPr>
        <w:t xml:space="preserve">】 </w:t>
      </w:r>
    </w:p>
    <w:p>
      <w:pPr>
        <w:spacing w:beforeLines="0" w:afterLines="0"/>
        <w:jc w:val="left"/>
        <w:rPr>
          <w:rFonts w:hint="default"/>
          <w:sz w:val="21"/>
        </w:rPr>
      </w:pPr>
      <w:r>
        <w:rPr>
          <w:rFonts w:hint="default"/>
          <w:sz w:val="21"/>
        </w:rPr>
        <w:t xml:space="preserve">1.自排涵闸：3级（穿堤永久性水工建筑物级别，不低于堤防级别）。主河道围堰：5级。支沟围堰：5级。 </w:t>
      </w:r>
    </w:p>
    <w:p>
      <w:pPr>
        <w:spacing w:beforeLines="0" w:afterLines="0"/>
        <w:jc w:val="left"/>
        <w:rPr>
          <w:rFonts w:hint="default"/>
          <w:sz w:val="21"/>
        </w:rPr>
      </w:pPr>
      <w:r>
        <w:rPr>
          <w:rFonts w:hint="default"/>
          <w:sz w:val="21"/>
        </w:rPr>
        <w:t xml:space="preserve">2.导流方式：一次拦断河床围堰法导流。 </w:t>
      </w:r>
    </w:p>
    <w:p>
      <w:pPr>
        <w:spacing w:beforeLines="0" w:afterLines="0"/>
        <w:jc w:val="left"/>
        <w:rPr>
          <w:rFonts w:hint="default"/>
          <w:sz w:val="21"/>
        </w:rPr>
      </w:pPr>
      <w:r>
        <w:rPr>
          <w:rFonts w:hint="default"/>
          <w:sz w:val="21"/>
        </w:rPr>
        <w:t xml:space="preserve">确定围堰顶高程需要：设计洪水的静水位、波浪爬高和安全超高。 </w:t>
      </w:r>
    </w:p>
    <w:p>
      <w:pPr>
        <w:spacing w:beforeLines="0" w:afterLines="0"/>
        <w:jc w:val="left"/>
        <w:rPr>
          <w:rFonts w:hint="default"/>
          <w:sz w:val="21"/>
        </w:rPr>
      </w:pPr>
      <w:r>
        <w:rPr>
          <w:rFonts w:hint="default"/>
          <w:sz w:val="21"/>
        </w:rPr>
        <w:t xml:space="preserve">3.排涝泵站施工、泵站出水管施工、自排涵闸施工、支沟口主河道堤防施工、基坑开挖、地基处理、施工降排水。 </w:t>
      </w:r>
    </w:p>
    <w:p>
      <w:pPr>
        <w:spacing w:beforeLines="0" w:afterLines="0"/>
        <w:jc w:val="left"/>
        <w:rPr>
          <w:rFonts w:hint="default"/>
          <w:sz w:val="21"/>
        </w:rPr>
      </w:pPr>
      <w:r>
        <w:rPr>
          <w:rFonts w:hint="default"/>
          <w:sz w:val="21"/>
        </w:rPr>
        <w:t xml:space="preserve">4.主要工序：摊铺、碾压。 </w:t>
      </w:r>
    </w:p>
    <w:p>
      <w:pPr>
        <w:spacing w:beforeLines="0" w:afterLines="0"/>
        <w:jc w:val="left"/>
        <w:rPr>
          <w:rFonts w:hint="default"/>
          <w:sz w:val="21"/>
        </w:rPr>
      </w:pPr>
      <w:r>
        <w:rPr>
          <w:rFonts w:hint="default"/>
          <w:sz w:val="21"/>
        </w:rPr>
        <w:t xml:space="preserve">含水量偏大的主要处理措施：应改善料场的排水条件和采取防雨措施；将含水量偏高的土料进行翻晒处理，或采取轮换掌子面。 </w:t>
      </w:r>
    </w:p>
    <w:p>
      <w:pPr>
        <w:spacing w:beforeLines="0" w:afterLines="0"/>
        <w:jc w:val="left"/>
        <w:rPr>
          <w:rFonts w:hint="default"/>
          <w:b/>
          <w:bCs/>
          <w:sz w:val="21"/>
        </w:rPr>
      </w:pPr>
      <w:r>
        <w:rPr>
          <w:rFonts w:hint="default"/>
          <w:b/>
          <w:bCs/>
          <w:sz w:val="21"/>
        </w:rPr>
        <w:t xml:space="preserve">案例（二） </w:t>
      </w:r>
    </w:p>
    <w:p>
      <w:pPr>
        <w:spacing w:beforeLines="0" w:afterLines="0"/>
        <w:jc w:val="left"/>
        <w:rPr>
          <w:rFonts w:hint="default"/>
          <w:b/>
          <w:bCs/>
          <w:sz w:val="21"/>
        </w:rPr>
      </w:pPr>
      <w:r>
        <w:rPr>
          <w:rFonts w:hint="default"/>
          <w:b/>
          <w:bCs/>
          <w:sz w:val="21"/>
        </w:rPr>
        <w:t xml:space="preserve">背景资料 </w:t>
      </w:r>
    </w:p>
    <w:p>
      <w:pPr>
        <w:spacing w:beforeLines="0" w:afterLines="0"/>
        <w:jc w:val="left"/>
        <w:rPr>
          <w:rFonts w:hint="eastAsia" w:ascii="宋体" w:hAnsi="宋体" w:eastAsia="宋体"/>
          <w:sz w:val="21"/>
          <w:lang w:eastAsia="zh-CN"/>
        </w:rPr>
      </w:pPr>
      <w:r>
        <w:rPr>
          <w:rFonts w:hint="default"/>
          <w:sz w:val="21"/>
        </w:rPr>
        <w:t>某施工单位承担江北取水口加压泵站工程施工，该泵站设计流量5.0m</w:t>
      </w:r>
      <w:r>
        <w:rPr>
          <w:rFonts w:hint="default"/>
          <w:sz w:val="11"/>
        </w:rPr>
        <w:t>3</w:t>
      </w:r>
      <w:r>
        <w:rPr>
          <w:rFonts w:hint="default"/>
          <w:sz w:val="21"/>
        </w:rPr>
        <w:t xml:space="preserve">/s，站内安装4台卧式双吸离心泵和1台最大起重量为16t的常规桥式起重机，泵站纵剖面如下图所示，泵站墩墙、排架及屋面混凝土模板及脚手架均采用落地式钢管支撑体系。施工场区地面28.00m，施工期地下水位为25.10m，施工单位采用管井法降水，保证基坑地下水位在建基面以下，泵站基坑用放坡式开挖，开挖边坡1：2。施工过程中发生如下事件： </w:t>
      </w:r>
      <w:r>
        <w:rPr>
          <w:rFonts w:hint="eastAsia"/>
          <w:sz w:val="21"/>
          <w:lang w:eastAsia="zh-CN"/>
        </w:rPr>
        <w:t xml:space="preserve"> </w:t>
      </w:r>
    </w:p>
    <w:p>
      <w:pPr>
        <w:spacing w:beforeLines="0" w:afterLines="0"/>
        <w:jc w:val="center"/>
        <w:rPr>
          <w:rFonts w:hint="eastAsia" w:ascii="宋体" w:hAnsi="宋体" w:eastAsia="宋体"/>
          <w:sz w:val="21"/>
          <w:lang w:eastAsia="zh-CN"/>
        </w:rPr>
      </w:pPr>
      <w:r>
        <w:drawing>
          <wp:inline distT="0" distB="0" distL="114300" distR="114300">
            <wp:extent cx="4848225" cy="4400550"/>
            <wp:effectExtent l="0" t="0" r="952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4848225" cy="4400550"/>
                    </a:xfrm>
                    <a:prstGeom prst="rect">
                      <a:avLst/>
                    </a:prstGeom>
                    <a:noFill/>
                    <a:ln>
                      <a:noFill/>
                    </a:ln>
                  </pic:spPr>
                </pic:pic>
              </a:graphicData>
            </a:graphic>
          </wp:inline>
        </w:drawing>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事件1：工程施工前，施工单位组织专家论证，对超过一定规模的危险性较大的单项工程专项施工方案进行审查论证，专家组成员包括该项目的项目法人技术负责人、总监理工程师、运行管理单位负责人、设计项目负责人以及其他施工单位技术人员2名和2名高校专业技术人员。会后施工单位根据审查论证报告修改完善专项施工方案，经项目法人技术负责人审核签字后组织实施。 </w:t>
      </w:r>
    </w:p>
    <w:p>
      <w:pPr>
        <w:spacing w:beforeLines="0" w:afterLines="0"/>
        <w:jc w:val="left"/>
        <w:rPr>
          <w:rFonts w:hint="default"/>
          <w:sz w:val="21"/>
        </w:rPr>
      </w:pPr>
      <w:r>
        <w:rPr>
          <w:rFonts w:hint="default"/>
          <w:sz w:val="21"/>
        </w:rPr>
        <w:t xml:space="preserve">事件2：在进行屋面施工时，泵室四周土方已填至28.00m高程。某天夜间在进行屋面混凝土浇筑施工时，1名工人不慎从脚手架顶部坠地死亡，发生高处坠落事故。 </w:t>
      </w:r>
    </w:p>
    <w:p>
      <w:pPr>
        <w:spacing w:beforeLines="0" w:afterLines="0"/>
        <w:jc w:val="left"/>
        <w:rPr>
          <w:rFonts w:hint="default"/>
          <w:sz w:val="21"/>
        </w:rPr>
      </w:pPr>
      <w:r>
        <w:rPr>
          <w:rFonts w:hint="default"/>
          <w:sz w:val="21"/>
        </w:rPr>
        <w:t xml:space="preserve">问题： </w:t>
      </w:r>
    </w:p>
    <w:p>
      <w:pPr>
        <w:spacing w:beforeLines="0" w:afterLines="0"/>
        <w:jc w:val="left"/>
        <w:rPr>
          <w:rFonts w:hint="default"/>
          <w:sz w:val="21"/>
        </w:rPr>
      </w:pPr>
      <w:r>
        <w:rPr>
          <w:rFonts w:hint="default"/>
          <w:sz w:val="21"/>
        </w:rPr>
        <w:t xml:space="preserve">1.根据《水利水电工程施工安全管理导则》（SL721-2015），背景资料中超过一定规模的危险性较大的单项工程包括哪些？ </w:t>
      </w:r>
    </w:p>
    <w:p>
      <w:pPr>
        <w:spacing w:beforeLines="0" w:afterLines="0"/>
        <w:jc w:val="left"/>
        <w:rPr>
          <w:rFonts w:hint="default"/>
          <w:sz w:val="21"/>
        </w:rPr>
      </w:pPr>
      <w:r>
        <w:rPr>
          <w:rFonts w:hint="default"/>
          <w:sz w:val="21"/>
        </w:rPr>
        <w:t xml:space="preserve">2.根据《水利水电工程施工安全管理导则》（SL721-2015），指出事件1中的不妥之处，简要说明正确做法。 </w:t>
      </w:r>
    </w:p>
    <w:p>
      <w:pPr>
        <w:spacing w:beforeLines="0" w:afterLines="0"/>
        <w:jc w:val="left"/>
        <w:rPr>
          <w:rFonts w:hint="default"/>
          <w:sz w:val="21"/>
        </w:rPr>
      </w:pPr>
      <w:r>
        <w:rPr>
          <w:rFonts w:hint="default"/>
          <w:sz w:val="21"/>
        </w:rPr>
        <w:t xml:space="preserve">3.什么是高处作业？说明事件2中高处作业的级别和种类。 </w:t>
      </w:r>
    </w:p>
    <w:p>
      <w:pPr>
        <w:spacing w:beforeLines="0" w:afterLines="0"/>
        <w:jc w:val="left"/>
        <w:rPr>
          <w:rFonts w:hint="default"/>
          <w:sz w:val="21"/>
        </w:rPr>
      </w:pPr>
      <w:r>
        <w:rPr>
          <w:rFonts w:hint="default"/>
          <w:sz w:val="21"/>
        </w:rPr>
        <w:t xml:space="preserve">4.根据《水利部生产安全事故应急预案（试行）》，生产安全事故共分为几级？事件2中的生产安全事故属于哪一级？ </w:t>
      </w:r>
    </w:p>
    <w:p>
      <w:pPr>
        <w:spacing w:beforeLines="0" w:afterLines="0"/>
        <w:jc w:val="left"/>
        <w:rPr>
          <w:rFonts w:hint="default"/>
          <w:sz w:val="21"/>
        </w:rPr>
      </w:pPr>
      <w:r>
        <w:rPr>
          <w:rFonts w:hint="default"/>
          <w:sz w:val="21"/>
        </w:rPr>
        <w:t>【参考</w:t>
      </w:r>
      <w:r>
        <w:rPr>
          <w:rFonts w:hint="eastAsia"/>
          <w:sz w:val="21"/>
          <w:lang w:eastAsia="zh-CN"/>
        </w:rPr>
        <w:t>答案-建筑人学习网</w:t>
      </w:r>
      <w:r>
        <w:rPr>
          <w:rFonts w:hint="default"/>
          <w:sz w:val="21"/>
        </w:rPr>
        <w:t xml:space="preserve">】 </w:t>
      </w:r>
    </w:p>
    <w:p>
      <w:pPr>
        <w:spacing w:beforeLines="0" w:afterLines="0"/>
        <w:jc w:val="left"/>
        <w:rPr>
          <w:rFonts w:hint="default"/>
          <w:sz w:val="21"/>
        </w:rPr>
      </w:pPr>
      <w:r>
        <w:rPr>
          <w:rFonts w:hint="default"/>
          <w:sz w:val="21"/>
        </w:rPr>
        <w:t xml:space="preserve">1.超过一定规模的危险性较大的单项工程：泵站基坑开挖、降水工程，屋面混凝土模板支撑工程。 </w:t>
      </w:r>
    </w:p>
    <w:p>
      <w:pPr>
        <w:spacing w:beforeLines="0" w:afterLines="0"/>
        <w:jc w:val="left"/>
        <w:rPr>
          <w:rFonts w:hint="default"/>
          <w:sz w:val="21"/>
        </w:rPr>
      </w:pPr>
      <w:r>
        <w:rPr>
          <w:rFonts w:hint="default"/>
          <w:sz w:val="21"/>
        </w:rPr>
        <w:t xml:space="preserve">2.不妥之处一：专家组成员包括该项目的项目法人技术负责人、总监理工程师、运行管理单位负责人、设计项目负责人以及其他施工单位技术人员2名和2名高校专业技术人员。 </w:t>
      </w:r>
    </w:p>
    <w:p>
      <w:pPr>
        <w:spacing w:beforeLines="0" w:afterLines="0"/>
        <w:jc w:val="left"/>
        <w:rPr>
          <w:rFonts w:hint="default"/>
          <w:sz w:val="21"/>
        </w:rPr>
      </w:pPr>
      <w:r>
        <w:rPr>
          <w:rFonts w:hint="default"/>
          <w:sz w:val="21"/>
        </w:rPr>
        <w:t xml:space="preserve">正确做法：专家组应由5名及以上符合相关专业要求的专家组成，各参建单位人员不得以专家身份参加审查论证会。 </w:t>
      </w:r>
    </w:p>
    <w:p>
      <w:pPr>
        <w:spacing w:beforeLines="0" w:afterLines="0"/>
        <w:jc w:val="left"/>
        <w:rPr>
          <w:rFonts w:hint="eastAsia" w:ascii="宋体" w:hAnsi="宋体" w:eastAsia="宋体"/>
          <w:sz w:val="21"/>
          <w:lang w:eastAsia="zh-CN"/>
        </w:rPr>
      </w:pPr>
      <w:r>
        <w:rPr>
          <w:rFonts w:hint="default"/>
          <w:sz w:val="21"/>
        </w:rPr>
        <w:t xml:space="preserve">不妥之处二：会后施工单位根据审查论证报告修改完善专项施工方案，经项目法人技术负责人审核签字后组织实施。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正确做法：施工单位应根据审查论证报告修改完善专项施工方案，经施工单位技术负责人、总监理工程师、项目法人单位负责人审核签字后，方可组织实施。 </w:t>
      </w:r>
    </w:p>
    <w:p>
      <w:pPr>
        <w:spacing w:beforeLines="0" w:afterLines="0"/>
        <w:jc w:val="left"/>
        <w:rPr>
          <w:rFonts w:hint="default"/>
          <w:sz w:val="21"/>
        </w:rPr>
      </w:pPr>
      <w:r>
        <w:rPr>
          <w:rFonts w:hint="default"/>
          <w:sz w:val="21"/>
        </w:rPr>
        <w:t xml:space="preserve">3.凡在坠落高度基准面2m和2m以上有可能坠落的高处进行作业，均称为高处作业。 </w:t>
      </w:r>
    </w:p>
    <w:p>
      <w:pPr>
        <w:spacing w:beforeLines="0" w:afterLines="0"/>
        <w:jc w:val="left"/>
        <w:rPr>
          <w:rFonts w:hint="default"/>
          <w:sz w:val="21"/>
        </w:rPr>
      </w:pPr>
      <w:r>
        <w:rPr>
          <w:rFonts w:hint="default"/>
          <w:sz w:val="21"/>
        </w:rPr>
        <w:t xml:space="preserve">屋面高程为40.2米，坠落高度为40.2-28=12.2米，所以为二级高处作业。 </w:t>
      </w:r>
    </w:p>
    <w:p>
      <w:pPr>
        <w:spacing w:beforeLines="0" w:afterLines="0"/>
        <w:jc w:val="left"/>
        <w:rPr>
          <w:rFonts w:hint="default"/>
          <w:sz w:val="21"/>
        </w:rPr>
      </w:pPr>
      <w:r>
        <w:rPr>
          <w:rFonts w:hint="default"/>
          <w:sz w:val="21"/>
        </w:rPr>
        <w:t xml:space="preserve">高处作业种类：夜间高处作业。 </w:t>
      </w:r>
    </w:p>
    <w:p>
      <w:pPr>
        <w:spacing w:beforeLines="0" w:afterLines="0"/>
        <w:jc w:val="left"/>
        <w:rPr>
          <w:rFonts w:hint="default"/>
          <w:sz w:val="21"/>
        </w:rPr>
      </w:pPr>
      <w:r>
        <w:rPr>
          <w:rFonts w:hint="default"/>
          <w:sz w:val="21"/>
        </w:rPr>
        <w:t xml:space="preserve">4.生产安全事故分为特别重大事故、重大事故、较大事故和一般事故4个等级。事件2中的生产安全事故属于一般事故。 </w:t>
      </w:r>
    </w:p>
    <w:p>
      <w:pPr>
        <w:spacing w:beforeLines="0" w:afterLines="0"/>
        <w:jc w:val="left"/>
        <w:rPr>
          <w:rFonts w:hint="default"/>
          <w:b/>
          <w:bCs/>
          <w:sz w:val="21"/>
        </w:rPr>
      </w:pPr>
      <w:r>
        <w:rPr>
          <w:rFonts w:hint="default"/>
          <w:b/>
          <w:bCs/>
          <w:sz w:val="21"/>
        </w:rPr>
        <w:t xml:space="preserve">案例（三） </w:t>
      </w:r>
    </w:p>
    <w:p>
      <w:pPr>
        <w:spacing w:beforeLines="0" w:afterLines="0"/>
        <w:jc w:val="left"/>
        <w:rPr>
          <w:rFonts w:hint="default"/>
          <w:b/>
          <w:bCs/>
          <w:sz w:val="21"/>
        </w:rPr>
      </w:pPr>
      <w:r>
        <w:rPr>
          <w:rFonts w:hint="default"/>
          <w:b/>
          <w:bCs/>
          <w:sz w:val="21"/>
        </w:rPr>
        <w:t xml:space="preserve">背景资料 </w:t>
      </w:r>
    </w:p>
    <w:p>
      <w:pPr>
        <w:spacing w:beforeLines="0" w:afterLines="0"/>
        <w:jc w:val="left"/>
        <w:rPr>
          <w:rFonts w:hint="default"/>
          <w:sz w:val="21"/>
        </w:rPr>
      </w:pPr>
      <w:r>
        <w:rPr>
          <w:rFonts w:hint="default"/>
          <w:sz w:val="21"/>
        </w:rPr>
        <w:t xml:space="preserve">某新建水闸工程，发包人依据《水利水电工程标准施工招标文件》（2009年版）编制施工招标文件，发包人与承包人签订的施工合同约定，合同工期8个月，签约合同价为1280万元。 </w:t>
      </w:r>
    </w:p>
    <w:p>
      <w:pPr>
        <w:spacing w:beforeLines="0" w:afterLines="0"/>
        <w:jc w:val="left"/>
        <w:rPr>
          <w:rFonts w:hint="default"/>
          <w:sz w:val="21"/>
        </w:rPr>
      </w:pPr>
      <w:r>
        <w:rPr>
          <w:rFonts w:hint="default"/>
          <w:sz w:val="21"/>
        </w:rPr>
        <w:t xml:space="preserve">监理人向承包人发出的开工通知中载明的开工时间为第一年10月1日。闸室施工内容包括基坑开挖，闸底板垫层混凝土、闸墩混凝土、闸底板混凝土、闸门安装及调试、门槽二期混凝土、底槛及导轨等埋件安装、闸上公路桥等项工作，承包人编制经监理人批准的闸室施工进度计划见图3（每月按30天计，不考虑工作之间的搭接）。 </w:t>
      </w:r>
    </w:p>
    <w:p>
      <w:pPr>
        <w:spacing w:beforeLines="0" w:afterLines="0"/>
        <w:jc w:val="left"/>
        <w:rPr>
          <w:rFonts w:hint="default"/>
          <w:sz w:val="21"/>
        </w:rPr>
      </w:pPr>
      <w:r>
        <w:drawing>
          <wp:inline distT="0" distB="0" distL="114300" distR="114300">
            <wp:extent cx="5518150" cy="2727960"/>
            <wp:effectExtent l="0" t="0" r="6350" b="152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5518150" cy="2727960"/>
                    </a:xfrm>
                    <a:prstGeom prst="rect">
                      <a:avLst/>
                    </a:prstGeom>
                    <a:noFill/>
                    <a:ln>
                      <a:noFill/>
                    </a:ln>
                  </pic:spPr>
                </pic:pic>
              </a:graphicData>
            </a:graphic>
          </wp:inline>
        </w:drawing>
      </w:r>
    </w:p>
    <w:p>
      <w:pPr>
        <w:spacing w:beforeLines="0" w:afterLines="0"/>
        <w:jc w:val="left"/>
        <w:rPr>
          <w:rFonts w:hint="default"/>
          <w:sz w:val="21"/>
        </w:rPr>
      </w:pPr>
      <w:r>
        <w:rPr>
          <w:rFonts w:hint="default"/>
          <w:sz w:val="21"/>
        </w:rPr>
        <w:t xml:space="preserve">施工中发现如下事件： </w:t>
      </w:r>
    </w:p>
    <w:p>
      <w:pPr>
        <w:spacing w:beforeLines="0" w:afterLines="0"/>
        <w:jc w:val="left"/>
        <w:rPr>
          <w:rFonts w:hint="default"/>
          <w:sz w:val="21"/>
        </w:rPr>
      </w:pPr>
      <w:r>
        <w:rPr>
          <w:rFonts w:hint="default"/>
          <w:sz w:val="21"/>
        </w:rPr>
        <w:t xml:space="preserve">事件1：承包人收到发包人提供的测量基准点等相关资料后，开展了施工测量，并将施工控制网资料提交监理人审批。 </w:t>
      </w:r>
    </w:p>
    <w:p>
      <w:pPr>
        <w:spacing w:beforeLines="0" w:afterLines="0"/>
        <w:jc w:val="left"/>
        <w:rPr>
          <w:rFonts w:hint="default"/>
          <w:sz w:val="21"/>
        </w:rPr>
      </w:pPr>
      <w:r>
        <w:rPr>
          <w:rFonts w:hint="default"/>
          <w:sz w:val="21"/>
        </w:rPr>
        <w:t xml:space="preserve">事件2：经监理人确认的截至第一年12月底、第二年3月底累计完成合同工程价款分别为475万元和1060万。 </w:t>
      </w:r>
    </w:p>
    <w:p>
      <w:pPr>
        <w:spacing w:beforeLines="0" w:afterLines="0"/>
        <w:jc w:val="left"/>
        <w:rPr>
          <w:rFonts w:hint="default"/>
          <w:sz w:val="21"/>
        </w:rPr>
      </w:pPr>
      <w:r>
        <w:rPr>
          <w:rFonts w:hint="default"/>
          <w:sz w:val="21"/>
        </w:rPr>
        <w:t xml:space="preserve">事件3：水闸工程合同工程完工验收后，承包人向监理人提交了完工付款申请单，并提供了相关证明材料。 </w:t>
      </w:r>
    </w:p>
    <w:p>
      <w:pPr>
        <w:spacing w:beforeLines="0" w:afterLines="0"/>
        <w:jc w:val="left"/>
        <w:rPr>
          <w:rFonts w:hint="default"/>
          <w:sz w:val="21"/>
        </w:rPr>
      </w:pPr>
      <w:r>
        <w:rPr>
          <w:rFonts w:hint="default"/>
          <w:sz w:val="21"/>
        </w:rPr>
        <w:t xml:space="preserve">问题： </w:t>
      </w:r>
    </w:p>
    <w:p>
      <w:pPr>
        <w:spacing w:beforeLines="0" w:afterLines="0"/>
        <w:jc w:val="left"/>
        <w:rPr>
          <w:rFonts w:hint="default"/>
          <w:sz w:val="21"/>
        </w:rPr>
      </w:pPr>
      <w:r>
        <w:rPr>
          <w:rFonts w:hint="default"/>
          <w:sz w:val="21"/>
        </w:rPr>
        <w:t xml:space="preserve">1.指出图3中A、B、C、D、E分别代表的工作名称；分别指出基坑开挖和底槛及导轨等埋件安装两项工作的计划开始时间和完成时间。 </w:t>
      </w:r>
    </w:p>
    <w:p>
      <w:pPr>
        <w:spacing w:beforeLines="0" w:afterLines="0"/>
        <w:jc w:val="left"/>
        <w:rPr>
          <w:rFonts w:hint="default"/>
          <w:sz w:val="21"/>
        </w:rPr>
      </w:pPr>
      <w:r>
        <w:rPr>
          <w:rFonts w:hint="default"/>
          <w:sz w:val="21"/>
        </w:rPr>
        <w:t xml:space="preserve">2.事件1中，除测量基准点外，发包人还应提供哪些基准资料？承包人应在收到发包人提供的基准资料后多少天内向监理人提交施工控制网资料？ </w:t>
      </w:r>
    </w:p>
    <w:p>
      <w:pPr>
        <w:spacing w:beforeLines="0" w:afterLines="0"/>
        <w:jc w:val="left"/>
        <w:rPr>
          <w:rFonts w:hint="default"/>
          <w:sz w:val="21"/>
        </w:rPr>
      </w:pPr>
      <w:r>
        <w:rPr>
          <w:rFonts w:hint="default"/>
          <w:sz w:val="21"/>
        </w:rPr>
        <w:t xml:space="preserve">3.分别写出事件2中，截至第一年12月底、第二年3月底的施工进度进展情况（用“实际比计划超前或拖后××万元”表述）。 </w:t>
      </w:r>
    </w:p>
    <w:p>
      <w:pPr>
        <w:spacing w:beforeLines="0" w:afterLines="0"/>
        <w:jc w:val="left"/>
        <w:rPr>
          <w:rFonts w:hint="eastAsia" w:ascii="宋体" w:hAnsi="宋体" w:eastAsia="宋体"/>
          <w:sz w:val="21"/>
          <w:lang w:eastAsia="zh-CN"/>
        </w:rPr>
      </w:pPr>
      <w:r>
        <w:rPr>
          <w:rFonts w:hint="default"/>
          <w:sz w:val="21"/>
        </w:rPr>
        <w:t xml:space="preserve">4.事件3中，承包人向监理人提交的完工付款申请单的主要内容有哪些？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【参考</w:t>
      </w:r>
      <w:r>
        <w:rPr>
          <w:rFonts w:hint="eastAsia"/>
          <w:sz w:val="21"/>
          <w:lang w:eastAsia="zh-CN"/>
        </w:rPr>
        <w:t>答案-建筑人学习网</w:t>
      </w:r>
      <w:r>
        <w:rPr>
          <w:rFonts w:hint="default"/>
          <w:sz w:val="21"/>
        </w:rPr>
        <w:t xml:space="preserve">】 </w:t>
      </w:r>
    </w:p>
    <w:p>
      <w:pPr>
        <w:spacing w:beforeLines="0" w:afterLines="0"/>
        <w:jc w:val="left"/>
        <w:rPr>
          <w:rFonts w:hint="default"/>
          <w:sz w:val="21"/>
        </w:rPr>
      </w:pPr>
      <w:r>
        <w:rPr>
          <w:rFonts w:hint="default"/>
          <w:sz w:val="21"/>
        </w:rPr>
        <w:t xml:space="preserve">1.（1）A：闸底板垫层混凝土；B：闸底板混凝土；C：闸墩混凝土；D：门槽二期混凝土；E：闸门安装及调试。 </w:t>
      </w:r>
    </w:p>
    <w:p>
      <w:pPr>
        <w:spacing w:beforeLines="0" w:afterLines="0"/>
        <w:jc w:val="left"/>
        <w:rPr>
          <w:rFonts w:hint="default"/>
          <w:sz w:val="21"/>
        </w:rPr>
      </w:pPr>
      <w:r>
        <w:rPr>
          <w:rFonts w:hint="default"/>
          <w:sz w:val="21"/>
        </w:rPr>
        <w:t xml:space="preserve">（2）基坑开挖工作的计划开始时间为第一年10月1日，计划完成时间为第一年10月30日。 </w:t>
      </w:r>
    </w:p>
    <w:p>
      <w:pPr>
        <w:spacing w:beforeLines="0" w:afterLines="0"/>
        <w:jc w:val="left"/>
        <w:rPr>
          <w:rFonts w:hint="default"/>
          <w:sz w:val="21"/>
        </w:rPr>
      </w:pPr>
      <w:r>
        <w:rPr>
          <w:rFonts w:hint="default"/>
          <w:sz w:val="21"/>
        </w:rPr>
        <w:t xml:space="preserve">底槛及导轨等埋件安装的计划开始时间为第二年2月16日，计划完成时间为第二年3月5日。 </w:t>
      </w:r>
    </w:p>
    <w:p>
      <w:pPr>
        <w:spacing w:beforeLines="0" w:afterLines="0"/>
        <w:jc w:val="left"/>
        <w:rPr>
          <w:rFonts w:hint="default"/>
          <w:sz w:val="21"/>
        </w:rPr>
      </w:pPr>
      <w:r>
        <w:rPr>
          <w:rFonts w:hint="default"/>
          <w:sz w:val="21"/>
        </w:rPr>
        <w:t xml:space="preserve">2.（1）除测量基准点外，发包人还应提供基准线和水准点及其相关资料。 </w:t>
      </w:r>
    </w:p>
    <w:p>
      <w:pPr>
        <w:spacing w:beforeLines="0" w:afterLines="0"/>
        <w:jc w:val="left"/>
        <w:rPr>
          <w:rFonts w:hint="default"/>
          <w:sz w:val="21"/>
        </w:rPr>
      </w:pPr>
      <w:r>
        <w:rPr>
          <w:rFonts w:hint="default"/>
          <w:sz w:val="21"/>
        </w:rPr>
        <w:t xml:space="preserve">（2）承包人应在收到上述资料后的28天内，将施测的施工控制网资料提交监理人审批。 </w:t>
      </w:r>
    </w:p>
    <w:p>
      <w:pPr>
        <w:spacing w:beforeLines="0" w:afterLines="0"/>
        <w:jc w:val="left"/>
        <w:rPr>
          <w:rFonts w:hint="default"/>
          <w:sz w:val="21"/>
        </w:rPr>
      </w:pPr>
      <w:r>
        <w:rPr>
          <w:rFonts w:hint="default"/>
          <w:sz w:val="21"/>
        </w:rPr>
        <w:t xml:space="preserve">3.截至第一年12月底，累计完成合同工程价款实际比计划拖后15万元； </w:t>
      </w:r>
    </w:p>
    <w:p>
      <w:pPr>
        <w:spacing w:beforeLines="0" w:afterLines="0"/>
        <w:jc w:val="left"/>
        <w:rPr>
          <w:rFonts w:hint="default"/>
          <w:sz w:val="21"/>
        </w:rPr>
      </w:pPr>
      <w:r>
        <w:rPr>
          <w:rFonts w:hint="default"/>
          <w:sz w:val="21"/>
        </w:rPr>
        <w:t xml:space="preserve">第二年3月底累计完成合同工程价款实际比计划超前10万元。 </w:t>
      </w:r>
    </w:p>
    <w:p>
      <w:pPr>
        <w:spacing w:beforeLines="0" w:afterLines="0"/>
        <w:jc w:val="left"/>
        <w:rPr>
          <w:rFonts w:hint="default"/>
          <w:sz w:val="21"/>
        </w:rPr>
      </w:pPr>
      <w:r>
        <w:rPr>
          <w:rFonts w:hint="default"/>
          <w:sz w:val="21"/>
        </w:rPr>
        <w:t xml:space="preserve">4.完工付款申请单的主要内容：完工结算合同总价、发包人已支付承包人的工程价款、应扣留的质量保证金、应支付的完工付款金额。 </w:t>
      </w:r>
    </w:p>
    <w:p>
      <w:pPr>
        <w:spacing w:beforeLines="0" w:afterLines="0"/>
        <w:jc w:val="left"/>
        <w:rPr>
          <w:rFonts w:hint="default"/>
          <w:b/>
          <w:bCs/>
          <w:sz w:val="21"/>
        </w:rPr>
      </w:pPr>
      <w:r>
        <w:rPr>
          <w:rFonts w:hint="default"/>
          <w:b/>
          <w:bCs/>
          <w:sz w:val="21"/>
        </w:rPr>
        <w:t xml:space="preserve">案例（四） </w:t>
      </w:r>
    </w:p>
    <w:p>
      <w:pPr>
        <w:spacing w:beforeLines="0" w:afterLines="0"/>
        <w:jc w:val="left"/>
        <w:rPr>
          <w:rFonts w:hint="default"/>
          <w:b/>
          <w:bCs/>
          <w:sz w:val="21"/>
        </w:rPr>
      </w:pPr>
      <w:r>
        <w:rPr>
          <w:rFonts w:hint="default"/>
          <w:b/>
          <w:bCs/>
          <w:sz w:val="21"/>
        </w:rPr>
        <w:t xml:space="preserve">背景资料 </w:t>
      </w:r>
    </w:p>
    <w:p>
      <w:pPr>
        <w:spacing w:beforeLines="0" w:afterLines="0"/>
        <w:jc w:val="left"/>
        <w:rPr>
          <w:rFonts w:hint="default"/>
          <w:sz w:val="21"/>
        </w:rPr>
      </w:pPr>
      <w:r>
        <w:rPr>
          <w:rFonts w:hint="default"/>
          <w:sz w:val="21"/>
        </w:rPr>
        <w:t xml:space="preserve">某水利工程施工招标文件依据《水利水电工程标准施工招标文件》（2009年版）和《水利工程工程量清单计价规范》（GB50501-2007）编制。合同约定：合同工期20个月，以已标价工程量清单中土方工程所含子目为单元，对柴油进行调差，调差子目完工后，若其施工期间工程所在造价信息（月刊）载明的柴油价格平均值超过中标价中柴油价格的5%时，超出5%以上部分予以调差。招标及合同管理过程中发生如下事件： </w:t>
      </w:r>
    </w:p>
    <w:p>
      <w:pPr>
        <w:spacing w:beforeLines="0" w:afterLines="0"/>
        <w:jc w:val="left"/>
        <w:rPr>
          <w:rFonts w:hint="default"/>
          <w:sz w:val="21"/>
        </w:rPr>
      </w:pPr>
      <w:r>
        <w:rPr>
          <w:rFonts w:hint="default"/>
          <w:sz w:val="21"/>
        </w:rPr>
        <w:t xml:space="preserve">事件1：招标人A编制的招标报价表由主表和辅表组成，其中主表由投标总价、工程项目总价表，零星工作项目清单计价表等组成，编标人员建议零星工作项目清单计价表中的单价适当报高价。 </w:t>
      </w:r>
    </w:p>
    <w:p>
      <w:pPr>
        <w:spacing w:beforeLines="0" w:afterLines="0"/>
        <w:jc w:val="left"/>
        <w:rPr>
          <w:rFonts w:hint="default"/>
          <w:sz w:val="21"/>
        </w:rPr>
      </w:pPr>
      <w:r>
        <w:rPr>
          <w:rFonts w:hint="default"/>
          <w:sz w:val="21"/>
        </w:rPr>
        <w:t xml:space="preserve">事件2：在投标截止时间前投标人B提交了调价函（一正二副），将投标总价由3000万元下调至2900万元，其他不变。调价函按照招标文件要求签字、盖章、密封、装订、标识后，递交至投标文件接收地点。 </w:t>
      </w:r>
    </w:p>
    <w:p>
      <w:pPr>
        <w:spacing w:beforeLines="0" w:afterLines="0"/>
        <w:jc w:val="left"/>
        <w:rPr>
          <w:rFonts w:hint="default"/>
          <w:sz w:val="21"/>
        </w:rPr>
      </w:pPr>
      <w:r>
        <w:rPr>
          <w:rFonts w:hint="default"/>
          <w:sz w:val="21"/>
        </w:rPr>
        <w:t xml:space="preserve">事件3：合同谈判时，合同双方围绕项目经理是否应该履行下述职责进行商讨：①组织提交开工报审表；②组织编制围堰工程专项施工方案，并现场监督实施；③组织开展二级安全教育培训；④组织填写质量缺陷备案表；⑤签发工程质量保修书；⑥组织编制竣工财务决算；⑦组织提交完工付款申请单。 </w:t>
      </w:r>
    </w:p>
    <w:p>
      <w:pPr>
        <w:spacing w:beforeLines="0" w:afterLines="0"/>
        <w:jc w:val="left"/>
        <w:rPr>
          <w:rFonts w:hint="default"/>
          <w:sz w:val="21"/>
        </w:rPr>
      </w:pPr>
      <w:r>
        <w:rPr>
          <w:rFonts w:hint="default"/>
          <w:sz w:val="21"/>
        </w:rPr>
        <w:t>事件4：中标价中，土方开挖工程柴油消耗定额为0.14Kg/m</w:t>
      </w:r>
      <w:r>
        <w:rPr>
          <w:rFonts w:hint="default"/>
          <w:sz w:val="11"/>
        </w:rPr>
        <w:t>3</w:t>
      </w:r>
      <w:r>
        <w:rPr>
          <w:rFonts w:hint="default"/>
          <w:sz w:val="21"/>
        </w:rPr>
        <w:t>，柴油价格3元/Kg。土方开挖工程施工期4个月，合同工程量100000m</w:t>
      </w:r>
      <w:r>
        <w:rPr>
          <w:rFonts w:hint="default"/>
          <w:sz w:val="11"/>
        </w:rPr>
        <w:t>3</w:t>
      </w:r>
      <w:r>
        <w:rPr>
          <w:rFonts w:hint="default"/>
          <w:sz w:val="21"/>
        </w:rPr>
        <w:t>，实际开挖工程量110000m</w:t>
      </w:r>
      <w:r>
        <w:rPr>
          <w:rFonts w:hint="default"/>
          <w:sz w:val="11"/>
        </w:rPr>
        <w:t>3</w:t>
      </w:r>
      <w:r>
        <w:rPr>
          <w:rFonts w:hint="default"/>
          <w:sz w:val="21"/>
        </w:rPr>
        <w:t>，按施工图纸计算的工程量为108000m</w:t>
      </w:r>
      <w:r>
        <w:rPr>
          <w:rFonts w:hint="default"/>
          <w:sz w:val="11"/>
        </w:rPr>
        <w:t>3</w:t>
      </w:r>
      <w:r>
        <w:rPr>
          <w:rFonts w:hint="default"/>
          <w:sz w:val="21"/>
        </w:rPr>
        <w:t xml:space="preserve">，施工期间工程所在地造价信息（月刊）载明的4个月柴油价格分别为3.0元/Kg、3.2元/Kg、3.5元/Kg、3.1元/Kg。 </w:t>
      </w:r>
    </w:p>
    <w:p>
      <w:pPr>
        <w:spacing w:beforeLines="0" w:afterLines="0"/>
        <w:jc w:val="left"/>
        <w:rPr>
          <w:rFonts w:hint="default"/>
          <w:sz w:val="21"/>
        </w:rPr>
      </w:pPr>
      <w:r>
        <w:rPr>
          <w:rFonts w:hint="default"/>
          <w:sz w:val="21"/>
        </w:rPr>
        <w:t xml:space="preserve">问题： </w:t>
      </w:r>
    </w:p>
    <w:p>
      <w:pPr>
        <w:spacing w:beforeLines="0" w:afterLines="0"/>
        <w:jc w:val="left"/>
        <w:rPr>
          <w:rFonts w:hint="default"/>
          <w:sz w:val="21"/>
        </w:rPr>
      </w:pPr>
      <w:r>
        <w:rPr>
          <w:rFonts w:hint="default"/>
          <w:sz w:val="21"/>
        </w:rPr>
        <w:t xml:space="preserve">1.事件1中，除已列出的表格外，投标报价主表还应包括哪些表格？编标人员的建议是否合理？说明理由。 </w:t>
      </w:r>
    </w:p>
    <w:p>
      <w:pPr>
        <w:spacing w:beforeLines="0" w:afterLines="0"/>
        <w:jc w:val="left"/>
        <w:rPr>
          <w:rFonts w:hint="default"/>
          <w:sz w:val="21"/>
        </w:rPr>
      </w:pPr>
      <w:r>
        <w:rPr>
          <w:rFonts w:hint="default"/>
          <w:sz w:val="21"/>
        </w:rPr>
        <w:t xml:space="preserve">2.事件2中，投标人B提交的调价函有哪些不妥？说明理由。 </w:t>
      </w:r>
    </w:p>
    <w:p>
      <w:pPr>
        <w:spacing w:beforeLines="0" w:afterLines="0"/>
        <w:jc w:val="left"/>
        <w:rPr>
          <w:rFonts w:hint="default"/>
          <w:sz w:val="21"/>
        </w:rPr>
      </w:pPr>
      <w:r>
        <w:rPr>
          <w:rFonts w:hint="default"/>
          <w:sz w:val="21"/>
        </w:rPr>
        <w:t xml:space="preserve">3.事件3商讨的职责中，哪些属于项目经理职责范围？ </w:t>
      </w:r>
    </w:p>
    <w:p>
      <w:pPr>
        <w:spacing w:beforeLines="0" w:afterLines="0"/>
        <w:jc w:val="left"/>
        <w:rPr>
          <w:rFonts w:hint="default"/>
          <w:sz w:val="21"/>
        </w:rPr>
      </w:pPr>
      <w:r>
        <w:rPr>
          <w:rFonts w:hint="default"/>
          <w:sz w:val="21"/>
        </w:rPr>
        <w:t xml:space="preserve">4.事件4中，土方开挖子目应当按哪个工程量进行计量？说明理由。分析计算该子目承包人应得的调差金额（单位：元，保留小数点后两位） </w:t>
      </w:r>
    </w:p>
    <w:p>
      <w:pPr>
        <w:spacing w:beforeLines="0" w:afterLines="0"/>
        <w:jc w:val="left"/>
        <w:rPr>
          <w:rFonts w:hint="default"/>
          <w:sz w:val="21"/>
        </w:rPr>
      </w:pPr>
      <w:r>
        <w:rPr>
          <w:rFonts w:hint="default"/>
          <w:sz w:val="21"/>
        </w:rPr>
        <w:t>【参考</w:t>
      </w:r>
      <w:r>
        <w:rPr>
          <w:rFonts w:hint="eastAsia"/>
          <w:sz w:val="21"/>
          <w:lang w:eastAsia="zh-CN"/>
        </w:rPr>
        <w:t>答案-建筑人学习网</w:t>
      </w:r>
      <w:r>
        <w:rPr>
          <w:rFonts w:hint="default"/>
          <w:sz w:val="21"/>
        </w:rPr>
        <w:t xml:space="preserve">】 </w:t>
      </w:r>
    </w:p>
    <w:p>
      <w:pPr>
        <w:spacing w:beforeLines="0" w:afterLines="0"/>
        <w:jc w:val="left"/>
        <w:rPr>
          <w:rFonts w:hint="eastAsia" w:ascii="宋体" w:hAnsi="宋体" w:eastAsia="宋体"/>
          <w:sz w:val="21"/>
          <w:lang w:eastAsia="zh-CN"/>
        </w:rPr>
      </w:pPr>
      <w:r>
        <w:rPr>
          <w:rFonts w:hint="default"/>
          <w:sz w:val="21"/>
        </w:rPr>
        <w:t xml:space="preserve">1.（1）投标报价主表还应包括：分类分项工程量清单计价表；措施项目清单计价表；其他项目清单计价表。 </w:t>
      </w:r>
      <w:r>
        <w:rPr>
          <w:rFonts w:hint="eastAsia"/>
          <w:sz w:val="21"/>
          <w:lang w:eastAsia="zh-CN"/>
        </w:rPr>
        <w:t xml:space="preserve"> </w:t>
      </w:r>
    </w:p>
    <w:p>
      <w:pPr>
        <w:spacing w:beforeLines="0" w:afterLines="0"/>
        <w:jc w:val="left"/>
        <w:rPr>
          <w:rFonts w:hint="eastAsia" w:ascii="宋体" w:hAnsi="宋体" w:eastAsia="宋体"/>
          <w:sz w:val="21"/>
          <w:lang w:eastAsia="zh-CN"/>
        </w:rPr>
      </w:pPr>
      <w:r>
        <w:rPr>
          <w:rFonts w:hint="eastAsia"/>
          <w:sz w:val="21"/>
          <w:lang w:eastAsia="zh-CN"/>
        </w:rPr>
        <w:t xml:space="preserve"> </w:t>
      </w:r>
    </w:p>
    <w:p>
      <w:pPr>
        <w:spacing w:beforeLines="0" w:afterLines="0"/>
        <w:jc w:val="left"/>
        <w:rPr>
          <w:rFonts w:hint="default"/>
          <w:sz w:val="24"/>
        </w:rPr>
      </w:pPr>
    </w:p>
    <w:p>
      <w:pPr>
        <w:pageBreakBefore/>
        <w:spacing w:beforeLines="0" w:afterLines="0"/>
        <w:jc w:val="left"/>
        <w:rPr>
          <w:rFonts w:hint="default"/>
          <w:sz w:val="21"/>
        </w:rPr>
      </w:pPr>
      <w:r>
        <w:rPr>
          <w:rFonts w:hint="default"/>
          <w:sz w:val="21"/>
        </w:rPr>
        <w:t xml:space="preserve">（2）合理； </w:t>
      </w:r>
    </w:p>
    <w:p>
      <w:pPr>
        <w:spacing w:beforeLines="0" w:afterLines="0"/>
        <w:jc w:val="left"/>
        <w:rPr>
          <w:rFonts w:hint="default"/>
          <w:sz w:val="21"/>
        </w:rPr>
      </w:pPr>
      <w:r>
        <w:rPr>
          <w:rFonts w:hint="default"/>
          <w:sz w:val="21"/>
        </w:rPr>
        <w:t xml:space="preserve">理由：计日工单价可高报。 </w:t>
      </w:r>
    </w:p>
    <w:p>
      <w:pPr>
        <w:spacing w:beforeLines="0" w:afterLines="0"/>
        <w:jc w:val="left"/>
        <w:rPr>
          <w:rFonts w:hint="default"/>
          <w:sz w:val="21"/>
        </w:rPr>
      </w:pPr>
      <w:r>
        <w:rPr>
          <w:rFonts w:hint="default"/>
          <w:sz w:val="21"/>
        </w:rPr>
        <w:t xml:space="preserve">2.不妥之处一：在投标截止时间前投标人B提交了调价函（一正二副）； </w:t>
      </w:r>
    </w:p>
    <w:p>
      <w:pPr>
        <w:spacing w:beforeLines="0" w:afterLines="0"/>
        <w:jc w:val="left"/>
        <w:rPr>
          <w:rFonts w:hint="default"/>
          <w:sz w:val="21"/>
        </w:rPr>
      </w:pPr>
      <w:r>
        <w:rPr>
          <w:rFonts w:hint="default"/>
          <w:sz w:val="21"/>
        </w:rPr>
        <w:t xml:space="preserve">理由：投标文件份数要求是正本1份，副本4份。 </w:t>
      </w:r>
    </w:p>
    <w:p>
      <w:pPr>
        <w:spacing w:beforeLines="0" w:afterLines="0"/>
        <w:jc w:val="left"/>
        <w:rPr>
          <w:rFonts w:hint="default"/>
          <w:sz w:val="21"/>
        </w:rPr>
      </w:pPr>
      <w:r>
        <w:rPr>
          <w:rFonts w:hint="default"/>
          <w:sz w:val="21"/>
        </w:rPr>
        <w:t xml:space="preserve">不妥之处二：将投标总价3000万元下调至2900万元，其他不变。 </w:t>
      </w:r>
    </w:p>
    <w:p>
      <w:pPr>
        <w:spacing w:beforeLines="0" w:afterLines="0"/>
        <w:jc w:val="left"/>
        <w:rPr>
          <w:rFonts w:hint="default"/>
          <w:sz w:val="21"/>
        </w:rPr>
      </w:pPr>
      <w:r>
        <w:rPr>
          <w:rFonts w:hint="default"/>
          <w:sz w:val="21"/>
        </w:rPr>
        <w:t xml:space="preserve">理由：投标人在投标截止时间前修改投标函中的投标报价，应同时修改“工程量清单”中的相应报价，并附修改后的单价分析表（含修改后的基础单价计算表）或措施项目表（临时工程费用表）。 </w:t>
      </w:r>
    </w:p>
    <w:p>
      <w:pPr>
        <w:spacing w:beforeLines="0" w:afterLines="0"/>
        <w:jc w:val="left"/>
        <w:rPr>
          <w:rFonts w:hint="default"/>
          <w:sz w:val="21"/>
        </w:rPr>
      </w:pPr>
      <w:r>
        <w:rPr>
          <w:rFonts w:hint="default"/>
          <w:sz w:val="21"/>
        </w:rPr>
        <w:t xml:space="preserve">3.属于项目经理职责范围的是：①组织提交开工报审表；②组织编制围堰工程专项施工方案，并现场监督实施；③组织开展二级安全教育培训；⑦组织提交完工付款申请单。 </w:t>
      </w:r>
    </w:p>
    <w:p>
      <w:pPr>
        <w:spacing w:beforeLines="0" w:afterLines="0"/>
        <w:jc w:val="left"/>
        <w:rPr>
          <w:rFonts w:hint="default"/>
          <w:sz w:val="21"/>
        </w:rPr>
      </w:pPr>
      <w:r>
        <w:rPr>
          <w:rFonts w:hint="default"/>
          <w:sz w:val="21"/>
        </w:rPr>
        <w:t xml:space="preserve">4.（1）土方开挖子目应当按施工图纸计算工程量进行计量。 </w:t>
      </w:r>
    </w:p>
    <w:p>
      <w:pPr>
        <w:spacing w:beforeLines="0" w:afterLines="0"/>
        <w:jc w:val="left"/>
        <w:rPr>
          <w:rFonts w:hint="default"/>
          <w:sz w:val="21"/>
        </w:rPr>
      </w:pPr>
      <w:r>
        <w:rPr>
          <w:rFonts w:hint="default"/>
          <w:sz w:val="21"/>
        </w:rPr>
        <w:t xml:space="preserve">理由：—般土方开挖、淤泥流砂开挖、沟槽开挖和柱坑开挖按施工图纸所示开挖轮廓尺寸计算的有效自然方体积以立方米为单位计量，按《工程量清单》相应项目有效工程量的每立方米工程单价支付。 </w:t>
      </w:r>
    </w:p>
    <w:p>
      <w:pPr>
        <w:spacing w:beforeLines="0" w:afterLines="0"/>
        <w:jc w:val="left"/>
        <w:rPr>
          <w:rFonts w:hint="default"/>
          <w:sz w:val="21"/>
        </w:rPr>
      </w:pPr>
      <w:r>
        <w:rPr>
          <w:rFonts w:hint="default"/>
          <w:sz w:val="21"/>
        </w:rPr>
        <w:t xml:space="preserve">（2）4个月柴油平均价格为3.2元/Kg； </w:t>
      </w:r>
    </w:p>
    <w:p>
      <w:pPr>
        <w:spacing w:beforeLines="0" w:afterLines="0"/>
        <w:jc w:val="left"/>
        <w:rPr>
          <w:rFonts w:hint="default"/>
          <w:sz w:val="21"/>
        </w:rPr>
      </w:pPr>
      <w:r>
        <w:rPr>
          <w:rFonts w:hint="default"/>
          <w:sz w:val="21"/>
        </w:rPr>
        <w:t>柴油调差价格：0.14×（3.2-3×1.05）＝0.007元/m</w:t>
      </w:r>
      <w:r>
        <w:rPr>
          <w:rFonts w:hint="default"/>
          <w:sz w:val="11"/>
        </w:rPr>
        <w:t>3</w:t>
      </w:r>
      <w:r>
        <w:rPr>
          <w:rFonts w:hint="default"/>
          <w:sz w:val="21"/>
        </w:rPr>
        <w:t xml:space="preserve">； </w:t>
      </w:r>
    </w:p>
    <w:p>
      <w:r>
        <w:rPr>
          <w:rFonts w:hint="default"/>
          <w:sz w:val="21"/>
        </w:rPr>
        <w:t xml:space="preserve">该子目承包人应得的调差金额：108000×0.007＝756.00元。 </w:t>
      </w:r>
    </w:p>
    <w:sectPr>
      <w:headerReference r:id="rId3" w:type="default"/>
      <w:pgSz w:w="11906" w:h="17338"/>
      <w:pgMar w:top="1352" w:right="1549" w:bottom="950" w:left="1662" w:header="720" w:footer="720" w:gutter="0"/>
      <w:lnNumType w:countBy="0" w:distance="36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PowerPlusWaterMarkObject23552" o:spid="_x0000_s2049" o:spt="136" type="#_x0000_t136" style="position:absolute;left:0pt;height:91.35pt;width:415.3pt;mso-position-horizontal:center;mso-position-horizontal-relative:margin;mso-position-vertical:center;mso-position-vertical-relative:margin;z-index:-251658240;mso-width-relative:page;mso-height-relative:page;" fillcolor="#C0C0C0" filled="t" stroked="f" coordsize="21600,21600" adj="10800">
          <v:path/>
          <v:fill on="t" opacity="32768f" focussize="0,0"/>
          <v:stroke on="f"/>
          <v:imagedata o:title=""/>
          <o:lock v:ext="edit" aspectratio="t"/>
          <v:textpath on="t" fitshape="t" fitpath="t" trim="t" xscale="f" string="建筑人学习网" style="font-family:微软雅黑;font-size:36pt;v-same-letter-heights:f;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716699A"/>
    <w:rsid w:val="3649398E"/>
    <w:rsid w:val="75A872E0"/>
    <w:rsid w:val="79EA45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jc w:val="both"/>
    </w:pPr>
    <w:rPr>
      <w:rFonts w:eastAsia="宋体"/>
      <w:kern w:val="2"/>
      <w:sz w:val="21"/>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Default"/>
    <w:unhideWhenUsed/>
    <w:uiPriority w:val="99"/>
    <w:pPr>
      <w:widowControl w:val="0"/>
      <w:autoSpaceDE w:val="0"/>
      <w:autoSpaceDN w:val="0"/>
      <w:adjustRightInd w:val="0"/>
      <w:spacing w:beforeLines="0" w:afterLines="0"/>
    </w:pPr>
    <w:rPr>
      <w:rFonts w:hint="eastAsia" w:ascii="宋体" w:hAnsi="宋体" w:eastAsia="宋体"/>
      <w:color w:val="00000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2020-11-05T15:12:23Z</dcterms:created>
  <dc:creator>xukeer</dc:creator>
  <cp:lastModifiedBy>许可</cp:lastModifiedBy>
  <dcterms:modified xsi:type="dcterms:W3CDTF">2020-11-05T15:21:43Z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